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4902EC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265113">
      <w:pPr>
        <w:ind w:left="-720"/>
        <w:jc w:val="center"/>
        <w:rPr>
          <w:rFonts w:ascii="Arial" w:hAnsi="Arial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332179" w:rsidRDefault="004902EC" w:rsidP="00265113">
                  <w:pPr>
                    <w:rPr>
                      <w:sz w:val="28"/>
                    </w:rPr>
                  </w:pPr>
                  <w:r w:rsidRPr="001521B0">
                    <w:rPr>
                      <w:sz w:val="28"/>
                    </w:rPr>
                    <w:t>01.07</w:t>
                  </w:r>
                  <w:r>
                    <w:rPr>
                      <w:sz w:val="28"/>
                    </w:rPr>
                    <w:t>.</w:t>
                  </w:r>
                  <w:r w:rsidR="00454D83">
                    <w:rPr>
                      <w:sz w:val="28"/>
                    </w:rPr>
                    <w:t>201</w:t>
                  </w:r>
                  <w:r w:rsidR="002B0F0E">
                    <w:rPr>
                      <w:sz w:val="28"/>
                    </w:rPr>
                    <w:t>5</w:t>
                  </w:r>
                </w:p>
              </w:txbxContent>
            </v:textbox>
          </v:shape>
        </w:pict>
      </w:r>
      <w:r w:rsidR="00FB0C24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332179" w:rsidRPr="00344909" w:rsidRDefault="00344909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4902EC">
                    <w:rPr>
                      <w:sz w:val="28"/>
                      <w:szCs w:val="28"/>
                    </w:rPr>
                    <w:t>133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FB0C24">
      <w:pPr>
        <w:jc w:val="center"/>
      </w:pPr>
      <w:r>
        <w:pict>
          <v:shape id="_x0000_s1028" type="#_x0000_t202" style="position:absolute;left:0;text-align:left;margin-left:-.75pt;margin-top:5.4pt;width:250.95pt;height:51.4pt;z-index:251658240;mso-wrap-distance-left:9.05pt;mso-wrap-distance-right:9.05pt" stroked="f">
            <v:fill opacity="0" color2="black"/>
            <v:textbox inset="0,0,0,0">
              <w:txbxContent>
                <w:p w:rsidR="004902EC" w:rsidRDefault="004902EC" w:rsidP="004902EC">
                  <w:pPr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запрете купания в открытых водоемах в границах Чердынского городского поселения</w:t>
                  </w: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4902EC" w:rsidRDefault="004902EC">
      <w:pPr>
        <w:jc w:val="center"/>
        <w:rPr>
          <w:sz w:val="28"/>
        </w:rPr>
      </w:pPr>
    </w:p>
    <w:p w:rsidR="004902EC" w:rsidRDefault="004902EC" w:rsidP="004902EC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 xml:space="preserve">На основании пункта 26 статьи 14 Федерального закона от 06.10.2003                      №131-ФЗ «Об общих принципах организации местного самоуправления в Российской Федерации», письма Управления </w:t>
      </w:r>
      <w:proofErr w:type="spellStart"/>
      <w:r w:rsidRPr="00761C06">
        <w:rPr>
          <w:sz w:val="28"/>
          <w:szCs w:val="28"/>
        </w:rPr>
        <w:t>Роспотребнадзора</w:t>
      </w:r>
      <w:proofErr w:type="spellEnd"/>
      <w:r w:rsidRPr="00761C06">
        <w:rPr>
          <w:sz w:val="28"/>
          <w:szCs w:val="28"/>
        </w:rPr>
        <w:t xml:space="preserve"> по Пермскому краю от 23.06.2015 №19-01/1009,  а также в целях обеспечения безопасности жизни и здоровья людей на водных объектах</w:t>
      </w:r>
    </w:p>
    <w:p w:rsidR="004902EC" w:rsidRPr="00761C06" w:rsidRDefault="004902EC" w:rsidP="004902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02EC" w:rsidRPr="00761C06" w:rsidRDefault="004902EC" w:rsidP="004902EC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1. Запретить купание населения в открытых водоемах в границах Чердынского городского поселения.</w:t>
      </w:r>
    </w:p>
    <w:p w:rsidR="004902EC" w:rsidRPr="00761C06" w:rsidRDefault="004902EC" w:rsidP="004902EC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2. Директору МБУ «Благоустройство-Чердынь» Одинцову Е.А.установить на границах открытых водоемов на территории Чердынского городского поселения информационные знаки о запрете купания установленного образца.</w:t>
      </w:r>
    </w:p>
    <w:p w:rsidR="004902EC" w:rsidRPr="00761C06" w:rsidRDefault="004902EC" w:rsidP="004902EC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3.</w:t>
      </w:r>
      <w:r>
        <w:rPr>
          <w:sz w:val="28"/>
          <w:szCs w:val="28"/>
        </w:rPr>
        <w:t>Опубликовать н</w:t>
      </w:r>
      <w:r w:rsidRPr="00761C06">
        <w:rPr>
          <w:sz w:val="28"/>
          <w:szCs w:val="28"/>
        </w:rPr>
        <w:t xml:space="preserve">астоящее распоряжение </w:t>
      </w:r>
      <w:r w:rsidRPr="00860A2E">
        <w:rPr>
          <w:sz w:val="28"/>
          <w:szCs w:val="28"/>
        </w:rPr>
        <w:t>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</w:t>
      </w:r>
      <w:r w:rsidRPr="00761C06">
        <w:rPr>
          <w:sz w:val="28"/>
          <w:szCs w:val="28"/>
        </w:rPr>
        <w:t>.</w:t>
      </w:r>
    </w:p>
    <w:p w:rsidR="004902EC" w:rsidRPr="00761C06" w:rsidRDefault="004902EC" w:rsidP="004902EC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4.Контроль исполнения распоряжения оставляю за собой.</w:t>
      </w:r>
    </w:p>
    <w:p w:rsidR="00FB0C24" w:rsidRDefault="00FB0C24">
      <w:pPr>
        <w:jc w:val="both"/>
        <w:rPr>
          <w:sz w:val="28"/>
        </w:rPr>
      </w:pPr>
    </w:p>
    <w:p w:rsidR="00994356" w:rsidRDefault="00994356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E57" w:rsidRDefault="00D50E57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2B0F0E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3812">
        <w:rPr>
          <w:rFonts w:ascii="Times New Roman" w:hAnsi="Times New Roman" w:cs="Times New Roman"/>
          <w:sz w:val="28"/>
          <w:szCs w:val="28"/>
        </w:rPr>
        <w:t>лава</w:t>
      </w:r>
      <w:r w:rsidR="0099435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356">
        <w:rPr>
          <w:rFonts w:ascii="Times New Roman" w:hAnsi="Times New Roman" w:cs="Times New Roman"/>
          <w:sz w:val="28"/>
          <w:szCs w:val="28"/>
        </w:rPr>
        <w:t xml:space="preserve"> </w:t>
      </w:r>
      <w:r w:rsidR="00A538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5C3E">
        <w:rPr>
          <w:rFonts w:ascii="Times New Roman" w:hAnsi="Times New Roman" w:cs="Times New Roman"/>
          <w:sz w:val="28"/>
          <w:szCs w:val="28"/>
        </w:rPr>
        <w:t xml:space="preserve">   </w:t>
      </w:r>
      <w:r w:rsidR="00C42555">
        <w:rPr>
          <w:rFonts w:ascii="Times New Roman" w:hAnsi="Times New Roman" w:cs="Times New Roman"/>
          <w:sz w:val="28"/>
          <w:szCs w:val="28"/>
        </w:rPr>
        <w:t xml:space="preserve">       </w:t>
      </w:r>
      <w:r w:rsidR="00A53812">
        <w:rPr>
          <w:rFonts w:ascii="Times New Roman" w:hAnsi="Times New Roman" w:cs="Times New Roman"/>
          <w:sz w:val="28"/>
          <w:szCs w:val="28"/>
        </w:rPr>
        <w:t>А.Л. Брандт</w:t>
      </w:r>
      <w:r w:rsidR="0099435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jc w:val="both"/>
      </w:pPr>
    </w:p>
    <w:p w:rsidR="00994356" w:rsidRDefault="00994356" w:rsidP="00994356"/>
    <w:p w:rsidR="00332179" w:rsidRDefault="00332179" w:rsidP="00332179">
      <w:pPr>
        <w:jc w:val="both"/>
        <w:rPr>
          <w:sz w:val="28"/>
          <w:szCs w:val="28"/>
        </w:rPr>
      </w:pPr>
    </w:p>
    <w:sectPr w:rsidR="00332179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1521B0"/>
    <w:rsid w:val="001A5C3E"/>
    <w:rsid w:val="00264F65"/>
    <w:rsid w:val="00265113"/>
    <w:rsid w:val="002B0F0E"/>
    <w:rsid w:val="002C11D4"/>
    <w:rsid w:val="00332179"/>
    <w:rsid w:val="00344909"/>
    <w:rsid w:val="00454D83"/>
    <w:rsid w:val="004902EC"/>
    <w:rsid w:val="005F1D73"/>
    <w:rsid w:val="006C193A"/>
    <w:rsid w:val="006E7CD6"/>
    <w:rsid w:val="00703F72"/>
    <w:rsid w:val="008F5183"/>
    <w:rsid w:val="00944D83"/>
    <w:rsid w:val="00994356"/>
    <w:rsid w:val="00A05EDE"/>
    <w:rsid w:val="00A53812"/>
    <w:rsid w:val="00C42555"/>
    <w:rsid w:val="00D50E57"/>
    <w:rsid w:val="00DF2825"/>
    <w:rsid w:val="00EF5548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3</cp:revision>
  <cp:lastPrinted>2015-07-07T04:21:00Z</cp:lastPrinted>
  <dcterms:created xsi:type="dcterms:W3CDTF">2015-07-07T04:18:00Z</dcterms:created>
  <dcterms:modified xsi:type="dcterms:W3CDTF">2015-07-07T04:21:00Z</dcterms:modified>
</cp:coreProperties>
</file>