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C24" w:rsidRPr="008F5183" w:rsidRDefault="001F4E0A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186690</wp:posOffset>
            </wp:positionV>
            <wp:extent cx="652145" cy="752475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FB0C24" w:rsidRDefault="00FB0C24">
      <w:pPr>
        <w:jc w:val="center"/>
        <w:rPr>
          <w:b/>
          <w:sz w:val="28"/>
          <w:szCs w:val="34"/>
        </w:rPr>
      </w:pP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</w:p>
    <w:p w:rsidR="00FB0C24" w:rsidRDefault="00AE5F98">
      <w:pPr>
        <w:ind w:left="-720"/>
        <w:jc w:val="center"/>
        <w:rPr>
          <w:rFonts w:ascii="Arial" w:hAnsi="Arial"/>
        </w:rPr>
      </w:pPr>
      <w:r w:rsidRPr="00AE5F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75pt;margin-top:6.8pt;width:125.05pt;height:23.0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5A77A8" w:rsidRDefault="005A77A8" w:rsidP="0026511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15.09.2015</w:t>
                  </w:r>
                </w:p>
              </w:txbxContent>
            </v:textbox>
          </v:shape>
        </w:pict>
      </w:r>
      <w:r w:rsidRPr="00AE5F98">
        <w:pict>
          <v:shape id="_x0000_s1026" type="#_x0000_t202" style="position:absolute;left:0;text-align:left;margin-left:443.6pt;margin-top:6.8pt;width:47.25pt;height:21.0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5A77A8" w:rsidRPr="00344909" w:rsidRDefault="005A77A8" w:rsidP="002B0F0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198</w:t>
                  </w:r>
                </w:p>
              </w:txbxContent>
            </v:textbox>
          </v:shape>
        </w:pict>
      </w:r>
    </w:p>
    <w:p w:rsidR="00FB0C24" w:rsidRDefault="006C193A">
      <w:pPr>
        <w:ind w:right="-6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FB0C24">
        <w:rPr>
          <w:rFonts w:ascii="Arial" w:hAnsi="Arial"/>
        </w:rPr>
        <w:t xml:space="preserve">                                                               </w:t>
      </w:r>
      <w:r w:rsidR="00264F65">
        <w:rPr>
          <w:rFonts w:ascii="Arial" w:hAnsi="Arial"/>
        </w:rPr>
        <w:t xml:space="preserve">          </w:t>
      </w:r>
      <w:r w:rsidR="00265113">
        <w:rPr>
          <w:rFonts w:ascii="Arial" w:hAnsi="Arial"/>
        </w:rPr>
        <w:t xml:space="preserve">           </w:t>
      </w:r>
    </w:p>
    <w:p w:rsidR="00FB0C24" w:rsidRDefault="00FB0C24">
      <w:pPr>
        <w:jc w:val="center"/>
      </w:pPr>
    </w:p>
    <w:p w:rsidR="00FB0C24" w:rsidRDefault="00AE5F98">
      <w:pPr>
        <w:jc w:val="center"/>
      </w:pPr>
      <w:r>
        <w:pict>
          <v:shape id="_x0000_s1028" type="#_x0000_t202" style="position:absolute;left:0;text-align:left;margin-left:-.75pt;margin-top:5.4pt;width:260.7pt;height:118.05pt;z-index:251658240;mso-wrap-distance-left:9.05pt;mso-wrap-distance-right:9.05pt" stroked="f">
            <v:fill opacity="0" color2="black"/>
            <v:textbox inset="0,0,0,0">
              <w:txbxContent>
                <w:p w:rsidR="005A77A8" w:rsidRPr="00B1566E" w:rsidRDefault="005A77A8" w:rsidP="00BB61D5">
                  <w:pPr>
                    <w:pStyle w:val="ConsPlusTit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56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административного </w:t>
                  </w:r>
                </w:p>
                <w:p w:rsidR="005A77A8" w:rsidRDefault="005A77A8" w:rsidP="00BB61D5">
                  <w:pPr>
                    <w:rPr>
                      <w:b/>
                      <w:sz w:val="28"/>
                    </w:rPr>
                  </w:pPr>
                  <w:r w:rsidRPr="00860A2E">
                    <w:rPr>
                      <w:b/>
                      <w:sz w:val="28"/>
                      <w:szCs w:val="28"/>
                    </w:rPr>
                    <w:t xml:space="preserve">регламента предоставления муниципальной услуги </w:t>
                  </w:r>
                  <w:r w:rsidRPr="00C030F4">
                    <w:rPr>
                      <w:b/>
                      <w:color w:val="000000"/>
                      <w:sz w:val="28"/>
                      <w:szCs w:val="28"/>
                    </w:rPr>
                    <w:t xml:space="preserve">«Прием заявлений и выдача документов о согласовании переустройства </w:t>
                  </w:r>
                  <w:r w:rsidRPr="00C030F4">
                    <w:rPr>
                      <w:b/>
                      <w:color w:val="000000"/>
                      <w:sz w:val="28"/>
                      <w:szCs w:val="28"/>
                    </w:rPr>
                    <w:br/>
                    <w:t>и (или) перепланировки жилого помещения»</w:t>
                  </w:r>
                </w:p>
                <w:p w:rsidR="005A77A8" w:rsidRDefault="005A77A8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FB0C24">
        <w:t xml:space="preserve">                                                                           </w:t>
      </w:r>
    </w:p>
    <w:p w:rsidR="00FB0C24" w:rsidRDefault="00FB0C24">
      <w:pPr>
        <w:jc w:val="center"/>
        <w:rPr>
          <w:sz w:val="28"/>
        </w:rPr>
      </w:pPr>
    </w:p>
    <w:p w:rsidR="00FB0C24" w:rsidRDefault="00FB0C24">
      <w:pPr>
        <w:jc w:val="center"/>
        <w:rPr>
          <w:sz w:val="28"/>
        </w:rPr>
      </w:pPr>
    </w:p>
    <w:p w:rsidR="00454D83" w:rsidRDefault="00454D83">
      <w:pPr>
        <w:jc w:val="center"/>
        <w:rPr>
          <w:sz w:val="28"/>
        </w:rPr>
      </w:pPr>
    </w:p>
    <w:p w:rsidR="00BB61D5" w:rsidRDefault="00BB61D5">
      <w:pPr>
        <w:jc w:val="center"/>
        <w:rPr>
          <w:sz w:val="28"/>
        </w:rPr>
      </w:pPr>
    </w:p>
    <w:p w:rsidR="00BB61D5" w:rsidRDefault="00BB61D5">
      <w:pPr>
        <w:jc w:val="center"/>
        <w:rPr>
          <w:sz w:val="28"/>
        </w:rPr>
      </w:pPr>
    </w:p>
    <w:p w:rsidR="00BB61D5" w:rsidRDefault="00BB61D5" w:rsidP="00BB61D5">
      <w:pPr>
        <w:tabs>
          <w:tab w:val="left" w:pos="0"/>
        </w:tabs>
        <w:jc w:val="both"/>
        <w:rPr>
          <w:sz w:val="28"/>
          <w:szCs w:val="28"/>
        </w:rPr>
      </w:pPr>
    </w:p>
    <w:p w:rsidR="00BB61D5" w:rsidRDefault="00BB61D5" w:rsidP="00BB61D5">
      <w:pPr>
        <w:tabs>
          <w:tab w:val="left" w:pos="0"/>
        </w:tabs>
        <w:jc w:val="both"/>
        <w:rPr>
          <w:sz w:val="28"/>
          <w:szCs w:val="28"/>
        </w:rPr>
      </w:pPr>
    </w:p>
    <w:p w:rsidR="00BB61D5" w:rsidRDefault="00BB61D5" w:rsidP="00BB61D5">
      <w:pPr>
        <w:tabs>
          <w:tab w:val="left" w:pos="0"/>
        </w:tabs>
        <w:jc w:val="both"/>
        <w:rPr>
          <w:sz w:val="28"/>
          <w:szCs w:val="28"/>
        </w:rPr>
      </w:pPr>
    </w:p>
    <w:p w:rsidR="00BB61D5" w:rsidRPr="00BF061E" w:rsidRDefault="00BB61D5" w:rsidP="00BB61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1566E">
        <w:rPr>
          <w:sz w:val="28"/>
          <w:szCs w:val="28"/>
        </w:rPr>
        <w:t>В соответствии Федеральны</w:t>
      </w:r>
      <w:r>
        <w:rPr>
          <w:sz w:val="28"/>
          <w:szCs w:val="28"/>
        </w:rPr>
        <w:t xml:space="preserve">ми законами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  <w:r w:rsidRPr="00B1566E">
        <w:rPr>
          <w:sz w:val="28"/>
          <w:szCs w:val="28"/>
        </w:rPr>
        <w:t xml:space="preserve"> № 210-ФЗ </w:t>
      </w:r>
      <w:r>
        <w:rPr>
          <w:sz w:val="28"/>
          <w:szCs w:val="28"/>
        </w:rPr>
        <w:t xml:space="preserve">                   </w:t>
      </w:r>
      <w:r w:rsidRPr="00B1566E">
        <w:rPr>
          <w:sz w:val="28"/>
          <w:szCs w:val="28"/>
        </w:rPr>
        <w:t xml:space="preserve">«Об организации представления государственных и муниципальных услуг», </w:t>
      </w:r>
      <w:r>
        <w:rPr>
          <w:sz w:val="28"/>
          <w:szCs w:val="28"/>
        </w:rPr>
        <w:t xml:space="preserve">               </w:t>
      </w:r>
      <w:r w:rsidRPr="00B1566E">
        <w:rPr>
          <w:sz w:val="28"/>
          <w:szCs w:val="28"/>
        </w:rPr>
        <w:t xml:space="preserve">от  06 октября </w:t>
      </w:r>
      <w:smartTag w:uri="urn:schemas-microsoft-com:office:smarttags" w:element="metricconverter">
        <w:smartTagPr>
          <w:attr w:name="ProductID" w:val="2003 г"/>
        </w:smartTagPr>
        <w:r w:rsidRPr="00B1566E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B1566E">
        <w:rPr>
          <w:sz w:val="28"/>
          <w:szCs w:val="28"/>
        </w:rPr>
        <w:t xml:space="preserve"> № 131-ФЗ «Об общи</w:t>
      </w:r>
      <w:r w:rsidRPr="00BF061E">
        <w:rPr>
          <w:sz w:val="28"/>
          <w:szCs w:val="28"/>
        </w:rPr>
        <w:t xml:space="preserve">х принципах организации местного самоуправления в Российской Федерации», руководствуясь </w:t>
      </w:r>
      <w:hyperlink r:id="rId8" w:history="1">
        <w:r w:rsidRPr="00BF061E">
          <w:rPr>
            <w:sz w:val="28"/>
            <w:szCs w:val="28"/>
          </w:rPr>
          <w:t>Порядком</w:t>
        </w:r>
      </w:hyperlink>
      <w:r w:rsidRPr="00BF061E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Чердынского городского поселения, утвержденным постановлением администрации Чердынского городского поселения </w:t>
      </w:r>
      <w:r>
        <w:rPr>
          <w:sz w:val="28"/>
          <w:szCs w:val="28"/>
        </w:rPr>
        <w:t xml:space="preserve">от 16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 xml:space="preserve">2012 </w:t>
        </w:r>
        <w:r w:rsidRPr="00BF061E">
          <w:rPr>
            <w:sz w:val="28"/>
            <w:szCs w:val="28"/>
          </w:rPr>
          <w:t>г</w:t>
        </w:r>
      </w:smartTag>
      <w:r w:rsidRPr="00BF06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</w:t>
      </w:r>
      <w:r w:rsidRPr="00BF061E">
        <w:rPr>
          <w:sz w:val="28"/>
          <w:szCs w:val="28"/>
        </w:rPr>
        <w:t xml:space="preserve">№ 83 «Об утверждении Порядка разработки и утверждения административных регламентов Чердынского городского поселения»  </w:t>
      </w:r>
    </w:p>
    <w:p w:rsidR="00BB61D5" w:rsidRPr="00BF061E" w:rsidRDefault="00BB61D5" w:rsidP="00BB61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6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61D5" w:rsidRDefault="00BB61D5" w:rsidP="00BB61D5">
      <w:pPr>
        <w:ind w:firstLine="709"/>
        <w:jc w:val="both"/>
        <w:rPr>
          <w:color w:val="000000"/>
          <w:sz w:val="28"/>
          <w:szCs w:val="28"/>
        </w:rPr>
      </w:pPr>
      <w:r w:rsidRPr="00BF061E">
        <w:rPr>
          <w:sz w:val="28"/>
          <w:szCs w:val="28"/>
        </w:rPr>
        <w:t xml:space="preserve">1. Утвердить прилагаемый Административный </w:t>
      </w:r>
      <w:hyperlink w:anchor="Par29" w:history="1">
        <w:r w:rsidRPr="00BF061E">
          <w:rPr>
            <w:sz w:val="28"/>
            <w:szCs w:val="28"/>
          </w:rPr>
          <w:t>регламент</w:t>
        </w:r>
      </w:hyperlink>
      <w:r w:rsidRPr="00BF061E">
        <w:rPr>
          <w:sz w:val="28"/>
          <w:szCs w:val="28"/>
        </w:rPr>
        <w:t xml:space="preserve"> предоставления муниципальной услуги </w:t>
      </w:r>
      <w:bookmarkStart w:id="0" w:name="OLE_LINK1"/>
      <w:bookmarkStart w:id="1" w:name="OLE_LINK2"/>
      <w:r w:rsidRPr="00C030F4">
        <w:rPr>
          <w:color w:val="000000"/>
          <w:sz w:val="28"/>
          <w:szCs w:val="28"/>
        </w:rPr>
        <w:t xml:space="preserve">«Прием </w:t>
      </w:r>
      <w:r>
        <w:rPr>
          <w:color w:val="000000"/>
          <w:sz w:val="28"/>
          <w:szCs w:val="28"/>
        </w:rPr>
        <w:t xml:space="preserve">заявлений и выдача документов о согласовании </w:t>
      </w:r>
      <w:r w:rsidRPr="00C030F4">
        <w:rPr>
          <w:color w:val="000000"/>
          <w:sz w:val="28"/>
          <w:szCs w:val="28"/>
        </w:rPr>
        <w:t>переустройства и (или) перепланировки жилого помещения»</w:t>
      </w:r>
      <w:bookmarkEnd w:id="0"/>
      <w:bookmarkEnd w:id="1"/>
      <w:r>
        <w:rPr>
          <w:color w:val="000000"/>
          <w:sz w:val="28"/>
          <w:szCs w:val="28"/>
        </w:rPr>
        <w:t>.</w:t>
      </w:r>
    </w:p>
    <w:p w:rsidR="00BB61D5" w:rsidRPr="00860A2E" w:rsidRDefault="00BB61D5" w:rsidP="00BB61D5">
      <w:pPr>
        <w:ind w:firstLine="709"/>
        <w:jc w:val="both"/>
        <w:rPr>
          <w:sz w:val="28"/>
          <w:szCs w:val="28"/>
        </w:rPr>
      </w:pPr>
      <w:r w:rsidRPr="00860A2E">
        <w:rPr>
          <w:sz w:val="28"/>
          <w:szCs w:val="28"/>
        </w:rPr>
        <w:t>2.Опубликовать настоящее постановление  в информационном бюллетене «Чердынский вестник» и разместить на официальном сайте Чердынского городского поселения в информационно-телекоммуникационной сети «Интернет».</w:t>
      </w:r>
    </w:p>
    <w:p w:rsidR="00BB61D5" w:rsidRPr="006515BE" w:rsidRDefault="00BB61D5" w:rsidP="00BB61D5">
      <w:pPr>
        <w:pStyle w:val="ConsPlusTitle"/>
        <w:spacing w:line="22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5BE">
        <w:rPr>
          <w:rFonts w:ascii="Times New Roman" w:hAnsi="Times New Roman" w:cs="Times New Roman"/>
          <w:b w:val="0"/>
          <w:sz w:val="28"/>
          <w:szCs w:val="28"/>
        </w:rPr>
        <w:t xml:space="preserve">3. Контроль исполнения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6515BE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BB61D5" w:rsidRPr="006515BE" w:rsidRDefault="00BB61D5" w:rsidP="00BB61D5">
      <w:pPr>
        <w:jc w:val="both"/>
        <w:rPr>
          <w:sz w:val="28"/>
          <w:szCs w:val="28"/>
        </w:rPr>
      </w:pPr>
    </w:p>
    <w:p w:rsidR="00BB61D5" w:rsidRDefault="00BB61D5" w:rsidP="00BB61D5">
      <w:pPr>
        <w:jc w:val="both"/>
        <w:rPr>
          <w:sz w:val="28"/>
        </w:rPr>
      </w:pPr>
    </w:p>
    <w:p w:rsidR="00BB61D5" w:rsidRDefault="00BB61D5" w:rsidP="00BB61D5">
      <w:pPr>
        <w:jc w:val="both"/>
        <w:rPr>
          <w:sz w:val="28"/>
        </w:rPr>
      </w:pPr>
    </w:p>
    <w:p w:rsidR="00BB61D5" w:rsidRDefault="00BB61D5" w:rsidP="00BB61D5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           А.Л.Брандт</w:t>
      </w:r>
    </w:p>
    <w:p w:rsidR="00BB61D5" w:rsidRDefault="00BB61D5" w:rsidP="00BB61D5">
      <w:pPr>
        <w:jc w:val="both"/>
        <w:rPr>
          <w:sz w:val="28"/>
        </w:rPr>
      </w:pPr>
    </w:p>
    <w:p w:rsidR="00BB61D5" w:rsidRDefault="00BB61D5" w:rsidP="00BB61D5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BB61D5" w:rsidRPr="00DD6739" w:rsidRDefault="00BB61D5" w:rsidP="00BB61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</w:p>
    <w:p w:rsidR="00BB61D5" w:rsidRDefault="00BB61D5" w:rsidP="00BB61D5">
      <w:pPr>
        <w:spacing w:line="220" w:lineRule="exact"/>
        <w:jc w:val="both"/>
      </w:pPr>
      <w:r w:rsidRPr="00BF061E">
        <w:t xml:space="preserve">                       </w:t>
      </w:r>
      <w:r>
        <w:t xml:space="preserve">                                                                     </w:t>
      </w:r>
    </w:p>
    <w:p w:rsidR="00BB61D5" w:rsidRPr="00BB61D5" w:rsidRDefault="00BB61D5" w:rsidP="00BB61D5">
      <w:pPr>
        <w:spacing w:line="220" w:lineRule="exact"/>
        <w:ind w:left="5670"/>
        <w:jc w:val="both"/>
        <w:rPr>
          <w:sz w:val="28"/>
          <w:szCs w:val="28"/>
        </w:rPr>
      </w:pPr>
      <w:r w:rsidRPr="00BB61D5">
        <w:rPr>
          <w:sz w:val="28"/>
          <w:szCs w:val="28"/>
        </w:rPr>
        <w:t>УТВЕРЖДЕН</w:t>
      </w:r>
    </w:p>
    <w:p w:rsidR="00BB61D5" w:rsidRDefault="00BB61D5" w:rsidP="00BB61D5">
      <w:pPr>
        <w:pStyle w:val="af2"/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BB61D5">
        <w:rPr>
          <w:sz w:val="28"/>
          <w:szCs w:val="28"/>
        </w:rPr>
        <w:t>остановлением</w:t>
      </w:r>
    </w:p>
    <w:p w:rsidR="00BB61D5" w:rsidRDefault="00BB61D5" w:rsidP="00BB61D5">
      <w:pPr>
        <w:pStyle w:val="af2"/>
        <w:ind w:left="5670"/>
        <w:rPr>
          <w:sz w:val="28"/>
          <w:szCs w:val="28"/>
        </w:rPr>
      </w:pPr>
      <w:r w:rsidRPr="00BB61D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B61D5">
        <w:rPr>
          <w:sz w:val="28"/>
          <w:szCs w:val="28"/>
        </w:rPr>
        <w:t xml:space="preserve">Чердынского </w:t>
      </w:r>
    </w:p>
    <w:p w:rsidR="00BB61D5" w:rsidRDefault="00BB61D5" w:rsidP="00BB61D5">
      <w:pPr>
        <w:pStyle w:val="af2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городского  </w:t>
      </w:r>
      <w:r w:rsidRPr="00BB61D5">
        <w:rPr>
          <w:sz w:val="28"/>
          <w:szCs w:val="28"/>
        </w:rPr>
        <w:t xml:space="preserve">поселения </w:t>
      </w:r>
    </w:p>
    <w:p w:rsidR="00BB61D5" w:rsidRPr="00BB61D5" w:rsidRDefault="00BB61D5" w:rsidP="00BB61D5">
      <w:pPr>
        <w:pStyle w:val="af2"/>
        <w:ind w:left="5670"/>
        <w:rPr>
          <w:sz w:val="28"/>
          <w:szCs w:val="28"/>
        </w:rPr>
      </w:pPr>
      <w:r>
        <w:rPr>
          <w:sz w:val="28"/>
          <w:szCs w:val="28"/>
        </w:rPr>
        <w:t>от 15.09.2015</w:t>
      </w:r>
      <w:r w:rsidRPr="00BB61D5">
        <w:rPr>
          <w:sz w:val="28"/>
          <w:szCs w:val="28"/>
        </w:rPr>
        <w:t xml:space="preserve"> № </w:t>
      </w:r>
      <w:r>
        <w:rPr>
          <w:sz w:val="28"/>
          <w:szCs w:val="28"/>
        </w:rPr>
        <w:t>198</w:t>
      </w:r>
      <w:r w:rsidRPr="00BB61D5">
        <w:rPr>
          <w:color w:val="FF0000"/>
          <w:sz w:val="28"/>
          <w:szCs w:val="28"/>
        </w:rPr>
        <w:t xml:space="preserve">                    </w:t>
      </w:r>
    </w:p>
    <w:p w:rsidR="00BB61D5" w:rsidRDefault="00BB61D5" w:rsidP="00BB61D5">
      <w:pPr>
        <w:pStyle w:val="a5"/>
        <w:spacing w:line="320" w:lineRule="exact"/>
        <w:jc w:val="center"/>
        <w:rPr>
          <w:color w:val="000000"/>
          <w:szCs w:val="28"/>
        </w:rPr>
      </w:pPr>
    </w:p>
    <w:p w:rsidR="00BB61D5" w:rsidRPr="00BB61D5" w:rsidRDefault="00BB61D5" w:rsidP="00BB61D5">
      <w:pPr>
        <w:pStyle w:val="a5"/>
        <w:spacing w:line="320" w:lineRule="exact"/>
        <w:jc w:val="center"/>
        <w:rPr>
          <w:b/>
          <w:color w:val="000000"/>
          <w:szCs w:val="28"/>
        </w:rPr>
      </w:pPr>
      <w:r w:rsidRPr="00BB61D5">
        <w:rPr>
          <w:b/>
          <w:color w:val="000000"/>
          <w:szCs w:val="28"/>
        </w:rPr>
        <w:t>Административный регламент</w:t>
      </w:r>
    </w:p>
    <w:p w:rsidR="00BB61D5" w:rsidRPr="00BB61D5" w:rsidRDefault="00BB61D5" w:rsidP="00BB61D5">
      <w:pPr>
        <w:pStyle w:val="a5"/>
        <w:spacing w:line="320" w:lineRule="exact"/>
        <w:jc w:val="center"/>
        <w:rPr>
          <w:b/>
          <w:color w:val="000000"/>
          <w:szCs w:val="28"/>
        </w:rPr>
      </w:pPr>
      <w:r w:rsidRPr="00BB61D5">
        <w:rPr>
          <w:b/>
          <w:color w:val="000000"/>
          <w:szCs w:val="28"/>
        </w:rPr>
        <w:t>по предоставлению муниципальной услуги</w:t>
      </w:r>
    </w:p>
    <w:p w:rsidR="00BB61D5" w:rsidRPr="00BB61D5" w:rsidRDefault="00BB61D5" w:rsidP="00BB61D5">
      <w:pPr>
        <w:jc w:val="center"/>
        <w:rPr>
          <w:b/>
          <w:color w:val="000000"/>
          <w:sz w:val="28"/>
          <w:szCs w:val="28"/>
        </w:rPr>
      </w:pPr>
      <w:r w:rsidRPr="00BB61D5">
        <w:rPr>
          <w:b/>
          <w:color w:val="000000"/>
          <w:sz w:val="28"/>
          <w:szCs w:val="28"/>
        </w:rPr>
        <w:t>«Прием заявлений и выдача документов</w:t>
      </w:r>
    </w:p>
    <w:p w:rsidR="00630B60" w:rsidRDefault="00BB61D5" w:rsidP="00BB61D5">
      <w:pPr>
        <w:jc w:val="center"/>
        <w:rPr>
          <w:b/>
          <w:color w:val="000000"/>
          <w:sz w:val="28"/>
          <w:szCs w:val="28"/>
        </w:rPr>
      </w:pPr>
      <w:r w:rsidRPr="00BB61D5">
        <w:rPr>
          <w:b/>
          <w:color w:val="000000"/>
          <w:sz w:val="28"/>
          <w:szCs w:val="28"/>
        </w:rPr>
        <w:t xml:space="preserve">о согласовании переустройства и (или) перепланировки </w:t>
      </w:r>
    </w:p>
    <w:p w:rsidR="00BB61D5" w:rsidRPr="00BB61D5" w:rsidRDefault="00BB61D5" w:rsidP="00BB61D5">
      <w:pPr>
        <w:jc w:val="center"/>
        <w:rPr>
          <w:b/>
          <w:color w:val="000000"/>
          <w:sz w:val="28"/>
          <w:szCs w:val="28"/>
        </w:rPr>
      </w:pPr>
      <w:r w:rsidRPr="00BB61D5">
        <w:rPr>
          <w:b/>
          <w:color w:val="000000"/>
          <w:sz w:val="28"/>
          <w:szCs w:val="28"/>
        </w:rPr>
        <w:t xml:space="preserve"> жилого помещения»</w:t>
      </w:r>
    </w:p>
    <w:p w:rsidR="00BB61D5" w:rsidRDefault="00BB61D5" w:rsidP="00BB61D5">
      <w:pPr>
        <w:jc w:val="both"/>
        <w:rPr>
          <w:b/>
          <w:color w:val="000000"/>
          <w:sz w:val="28"/>
          <w:szCs w:val="28"/>
        </w:rPr>
      </w:pPr>
    </w:p>
    <w:p w:rsidR="00BB61D5" w:rsidRPr="00AD7297" w:rsidRDefault="00BB61D5" w:rsidP="00630B60">
      <w:pPr>
        <w:jc w:val="center"/>
        <w:rPr>
          <w:b/>
          <w:color w:val="000000"/>
          <w:sz w:val="28"/>
          <w:szCs w:val="28"/>
        </w:rPr>
      </w:pPr>
      <w:r w:rsidRPr="00AD7297">
        <w:rPr>
          <w:b/>
          <w:color w:val="000000"/>
          <w:sz w:val="28"/>
          <w:szCs w:val="28"/>
        </w:rPr>
        <w:t>I. Общие положения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</w:p>
    <w:p w:rsidR="00BB61D5" w:rsidRPr="00860A2E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630B60" w:rsidRDefault="00630B60" w:rsidP="00630B60">
      <w:pPr>
        <w:ind w:firstLine="709"/>
        <w:rPr>
          <w:color w:val="000000"/>
          <w:sz w:val="28"/>
          <w:szCs w:val="28"/>
        </w:rPr>
      </w:pPr>
    </w:p>
    <w:p w:rsidR="00BB61D5" w:rsidRDefault="00BB61D5" w:rsidP="00630B60">
      <w:pPr>
        <w:ind w:firstLine="709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 xml:space="preserve">1.1.1.Административный регламент по предоставлению муниципальной услуги </w:t>
      </w:r>
    </w:p>
    <w:p w:rsidR="00BB61D5" w:rsidRPr="00860A2E" w:rsidRDefault="00BB61D5" w:rsidP="00630B60">
      <w:pPr>
        <w:ind w:firstLine="709"/>
        <w:jc w:val="both"/>
        <w:rPr>
          <w:color w:val="000000"/>
          <w:sz w:val="28"/>
          <w:szCs w:val="28"/>
        </w:rPr>
      </w:pPr>
      <w:r w:rsidRPr="00C030F4">
        <w:rPr>
          <w:color w:val="000000"/>
          <w:sz w:val="28"/>
          <w:szCs w:val="28"/>
        </w:rPr>
        <w:t xml:space="preserve">«Прием </w:t>
      </w:r>
      <w:r>
        <w:rPr>
          <w:color w:val="000000"/>
          <w:sz w:val="28"/>
          <w:szCs w:val="28"/>
        </w:rPr>
        <w:t xml:space="preserve">заявлений и выдача документов о согласовании </w:t>
      </w:r>
      <w:r w:rsidRPr="00C030F4">
        <w:rPr>
          <w:color w:val="000000"/>
          <w:sz w:val="28"/>
          <w:szCs w:val="28"/>
        </w:rPr>
        <w:t xml:space="preserve">переустройства и (или) перепланировки </w:t>
      </w:r>
      <w:r>
        <w:rPr>
          <w:color w:val="000000"/>
          <w:sz w:val="28"/>
          <w:szCs w:val="28"/>
        </w:rPr>
        <w:t xml:space="preserve"> жилого помещения» </w:t>
      </w:r>
      <w:r w:rsidRPr="00860A2E">
        <w:rPr>
          <w:color w:val="000000"/>
          <w:sz w:val="28"/>
          <w:szCs w:val="28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BB61D5" w:rsidRPr="004E36C0" w:rsidRDefault="00BB61D5" w:rsidP="00630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C0">
        <w:rPr>
          <w:rFonts w:ascii="Times New Roman" w:hAnsi="Times New Roman" w:cs="Times New Roman"/>
          <w:color w:val="000000"/>
          <w:sz w:val="28"/>
          <w:szCs w:val="28"/>
        </w:rPr>
        <w:t xml:space="preserve">1.1.2. </w:t>
      </w:r>
      <w:r w:rsidRPr="00D4137B">
        <w:rPr>
          <w:rFonts w:ascii="Times New Roman" w:hAnsi="Times New Roman" w:cs="Times New Roman"/>
          <w:sz w:val="28"/>
          <w:szCs w:val="28"/>
        </w:rPr>
        <w:t>Оказание муниципальной услуги осуществляется в отношении жилых помещений, для которых требуется проведение переустройства и (или) перепланировки</w:t>
      </w:r>
      <w:r>
        <w:t>.</w:t>
      </w:r>
      <w:r w:rsidRPr="004E36C0">
        <w:rPr>
          <w:rFonts w:ascii="Times New Roman" w:hAnsi="Times New Roman" w:cs="Times New Roman"/>
          <w:sz w:val="28"/>
          <w:szCs w:val="28"/>
        </w:rPr>
        <w:t xml:space="preserve"> а также иных полномочий органов местного самоуправления в соответствии с жилищным законодательством»  установленного пунктом 6 </w:t>
      </w:r>
      <w:r w:rsidR="00630B60">
        <w:rPr>
          <w:rFonts w:ascii="Times New Roman" w:hAnsi="Times New Roman" w:cs="Times New Roman"/>
          <w:sz w:val="28"/>
          <w:szCs w:val="28"/>
        </w:rPr>
        <w:t xml:space="preserve">               части 1 </w:t>
      </w:r>
      <w:r w:rsidRPr="004E36C0"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4E36C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hyperlink r:id="rId9" w:history="1">
        <w:r w:rsidRPr="004E36C0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4E36C0">
        <w:rPr>
          <w:rFonts w:ascii="Times New Roman" w:hAnsi="Times New Roman" w:cs="Times New Roman"/>
          <w:color w:val="000000"/>
          <w:sz w:val="28"/>
          <w:szCs w:val="28"/>
        </w:rPr>
        <w:t xml:space="preserve">а от 6 октября </w:t>
      </w:r>
      <w:smartTag w:uri="urn:schemas-microsoft-com:office:smarttags" w:element="metricconverter">
        <w:smartTagPr>
          <w:attr w:name="ProductID" w:val="2003 г"/>
        </w:smartTagPr>
        <w:r w:rsidRPr="004E36C0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4E36C0">
        <w:rPr>
          <w:rFonts w:ascii="Times New Roman" w:hAnsi="Times New Roman" w:cs="Times New Roman"/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4E36C0">
        <w:rPr>
          <w:rFonts w:ascii="Times New Roman" w:hAnsi="Times New Roman" w:cs="Times New Roman"/>
          <w:sz w:val="28"/>
          <w:szCs w:val="28"/>
        </w:rPr>
        <w:t>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</w:t>
      </w:r>
      <w:r w:rsidRPr="00860A2E">
        <w:rPr>
          <w:color w:val="000000"/>
          <w:sz w:val="28"/>
          <w:szCs w:val="28"/>
        </w:rPr>
        <w:t xml:space="preserve">      </w:t>
      </w:r>
    </w:p>
    <w:p w:rsidR="00BB61D5" w:rsidRPr="00860A2E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1.2. Круг заявителей</w:t>
      </w:r>
    </w:p>
    <w:p w:rsidR="00BB61D5" w:rsidRPr="00860A2E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8D07AA" w:rsidRDefault="00BB61D5" w:rsidP="00630B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7D5E">
        <w:rPr>
          <w:color w:val="000000"/>
          <w:sz w:val="28"/>
          <w:szCs w:val="28"/>
        </w:rPr>
        <w:t xml:space="preserve">1.2.1. </w:t>
      </w:r>
      <w:r w:rsidRPr="00B2676C">
        <w:rPr>
          <w:color w:val="000000"/>
          <w:szCs w:val="28"/>
        </w:rPr>
        <w:t xml:space="preserve"> </w:t>
      </w:r>
      <w:r w:rsidRPr="008D07AA">
        <w:rPr>
          <w:color w:val="000000"/>
          <w:sz w:val="28"/>
          <w:szCs w:val="28"/>
        </w:rPr>
        <w:t>В качестве заявителей выступают собственники жилых помещений - физические лица, индивидуальные предприниматели, юридические лица (далее - заявитель).</w:t>
      </w:r>
    </w:p>
    <w:p w:rsidR="00BB61D5" w:rsidRPr="008D07AA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D07AA">
        <w:rPr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</w:t>
      </w:r>
      <w:r w:rsidRPr="00B2676C">
        <w:rPr>
          <w:color w:val="000000"/>
          <w:szCs w:val="28"/>
        </w:rPr>
        <w:t xml:space="preserve"> в порядке, </w:t>
      </w:r>
      <w:r w:rsidRPr="008D07AA">
        <w:rPr>
          <w:color w:val="000000"/>
          <w:sz w:val="28"/>
          <w:szCs w:val="28"/>
        </w:rPr>
        <w:t>установленном законодательством Российской Федерации.</w:t>
      </w:r>
    </w:p>
    <w:p w:rsidR="00BB61D5" w:rsidRPr="00860A2E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30B60" w:rsidRDefault="00630B60" w:rsidP="00630B60">
      <w:pPr>
        <w:spacing w:line="220" w:lineRule="exact"/>
        <w:jc w:val="both"/>
        <w:rPr>
          <w:sz w:val="28"/>
          <w:szCs w:val="28"/>
        </w:rPr>
      </w:pPr>
    </w:p>
    <w:p w:rsidR="00BB61D5" w:rsidRPr="00630B60" w:rsidRDefault="00BB61D5" w:rsidP="00630B60">
      <w:pPr>
        <w:ind w:firstLine="709"/>
        <w:jc w:val="both"/>
        <w:rPr>
          <w:sz w:val="28"/>
          <w:szCs w:val="28"/>
        </w:rPr>
      </w:pPr>
      <w:r w:rsidRPr="00630B60">
        <w:rPr>
          <w:sz w:val="28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Администрация Чердынского городского поселения (далее – орган, предоставляющий муницип</w:t>
      </w:r>
      <w:r w:rsidR="00630B60">
        <w:rPr>
          <w:color w:val="000000"/>
          <w:sz w:val="28"/>
          <w:szCs w:val="28"/>
        </w:rPr>
        <w:t>альную услугу)</w:t>
      </w:r>
      <w:r w:rsidRPr="00F754B9">
        <w:rPr>
          <w:color w:val="000000"/>
          <w:sz w:val="28"/>
          <w:szCs w:val="28"/>
        </w:rPr>
        <w:t>, расположена по адресу: Пермский край, г. Чердынь, ул. Успенская, 70</w:t>
      </w:r>
      <w:r w:rsidR="00630B60">
        <w:rPr>
          <w:color w:val="000000"/>
          <w:sz w:val="28"/>
          <w:szCs w:val="28"/>
        </w:rPr>
        <w:t>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График работы: </w:t>
      </w:r>
    </w:p>
    <w:p w:rsidR="00BB61D5" w:rsidRDefault="00BB61D5" w:rsidP="00630B60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понедельник, среда, пятница   </w:t>
      </w:r>
      <w:r w:rsidRPr="00684FFF">
        <w:rPr>
          <w:color w:val="000000"/>
          <w:sz w:val="28"/>
          <w:szCs w:val="28"/>
        </w:rPr>
        <w:t xml:space="preserve">с 9.30   до 16.00, </w:t>
      </w:r>
      <w:r w:rsidRPr="00684FFF">
        <w:rPr>
          <w:color w:val="000000"/>
          <w:sz w:val="28"/>
        </w:rPr>
        <w:t>перерыв   с 13.00 до 14.00</w:t>
      </w:r>
      <w:r>
        <w:rPr>
          <w:color w:val="000000"/>
          <w:sz w:val="28"/>
        </w:rPr>
        <w:t>,</w:t>
      </w:r>
    </w:p>
    <w:p w:rsidR="00BB61D5" w:rsidRDefault="00BB61D5" w:rsidP="00630B60">
      <w:pPr>
        <w:pStyle w:val="a5"/>
        <w:spacing w:line="32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вторник, четверг - неприемные дни,</w:t>
      </w:r>
    </w:p>
    <w:p w:rsidR="00BB61D5" w:rsidRDefault="00BB61D5" w:rsidP="00630B6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воскресенье, праздничные   -  выходные дни.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Справочные телефоны: _(</w:t>
      </w:r>
      <w:r w:rsidRPr="00F754B9">
        <w:rPr>
          <w:color w:val="000000"/>
          <w:sz w:val="28"/>
          <w:szCs w:val="28"/>
          <w:u w:val="single"/>
        </w:rPr>
        <w:t>34240)</w:t>
      </w:r>
      <w:r>
        <w:rPr>
          <w:color w:val="000000"/>
          <w:sz w:val="28"/>
          <w:szCs w:val="28"/>
          <w:u w:val="single"/>
        </w:rPr>
        <w:t xml:space="preserve"> </w:t>
      </w:r>
      <w:r w:rsidRPr="00F754B9">
        <w:rPr>
          <w:color w:val="000000"/>
          <w:sz w:val="28"/>
          <w:szCs w:val="28"/>
          <w:u w:val="single"/>
        </w:rPr>
        <w:t>2 81 03_</w:t>
      </w:r>
    </w:p>
    <w:p w:rsidR="00630B60" w:rsidRDefault="00BB61D5" w:rsidP="00630B6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F754B9">
        <w:rPr>
          <w:sz w:val="28"/>
          <w:szCs w:val="28"/>
        </w:rPr>
        <w:t xml:space="preserve"> </w:t>
      </w:r>
      <w:hyperlink r:id="rId10" w:history="1">
        <w:r w:rsidRPr="00CA5E7B">
          <w:rPr>
            <w:rStyle w:val="ac"/>
            <w:sz w:val="28"/>
            <w:szCs w:val="28"/>
          </w:rPr>
          <w:t>http://cherdy</w:t>
        </w:r>
        <w:r w:rsidRPr="00CA5E7B">
          <w:rPr>
            <w:rStyle w:val="ac"/>
            <w:sz w:val="28"/>
            <w:szCs w:val="28"/>
            <w:lang w:val="en-US"/>
          </w:rPr>
          <w:t>n</w:t>
        </w:r>
        <w:r w:rsidRPr="00CA5E7B">
          <w:rPr>
            <w:rStyle w:val="ac"/>
            <w:sz w:val="28"/>
            <w:szCs w:val="28"/>
          </w:rPr>
          <w:t>.permarea.ru</w:t>
        </w:r>
      </w:hyperlink>
      <w:r w:rsidR="00630B60">
        <w:rPr>
          <w:sz w:val="28"/>
          <w:szCs w:val="28"/>
        </w:rPr>
        <w:t>.</w:t>
      </w:r>
    </w:p>
    <w:p w:rsidR="00BB61D5" w:rsidRPr="00630B60" w:rsidRDefault="00BB61D5" w:rsidP="00630B6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F754B9">
          <w:rPr>
            <w:rStyle w:val="ac"/>
            <w:color w:val="000000"/>
            <w:sz w:val="28"/>
            <w:szCs w:val="28"/>
          </w:rPr>
          <w:t>http://www.gosuslugi.ru/</w:t>
        </w:r>
      </w:hyperlink>
      <w:r w:rsidRPr="00F754B9">
        <w:rPr>
          <w:color w:val="000000"/>
          <w:sz w:val="28"/>
          <w:szCs w:val="28"/>
        </w:rPr>
        <w:t xml:space="preserve"> (далее – Единый портал).</w:t>
      </w:r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F754B9">
          <w:rPr>
            <w:rStyle w:val="ac"/>
            <w:color w:val="000000"/>
            <w:sz w:val="28"/>
            <w:szCs w:val="28"/>
          </w:rPr>
          <w:t>http://gosuslugi.permkrai.ru/</w:t>
        </w:r>
      </w:hyperlink>
      <w:r w:rsidRPr="00F754B9">
        <w:rPr>
          <w:color w:val="000000"/>
          <w:sz w:val="28"/>
          <w:szCs w:val="28"/>
        </w:rPr>
        <w:t xml:space="preserve"> (далее – Региональный портал).</w:t>
      </w:r>
    </w:p>
    <w:p w:rsidR="00BB61D5" w:rsidRPr="00630B60" w:rsidRDefault="00BB61D5" w:rsidP="00630B6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F754B9">
        <w:rPr>
          <w:sz w:val="28"/>
          <w:szCs w:val="28"/>
        </w:rPr>
        <w:t xml:space="preserve"> </w:t>
      </w:r>
      <w:hyperlink r:id="rId13" w:history="1">
        <w:r w:rsidRPr="00CA5E7B">
          <w:rPr>
            <w:rStyle w:val="ac"/>
            <w:sz w:val="28"/>
            <w:szCs w:val="28"/>
            <w:lang w:val="en-US"/>
          </w:rPr>
          <w:t>admcher</w:t>
        </w:r>
        <w:r w:rsidRPr="00CA5E7B">
          <w:rPr>
            <w:rStyle w:val="ac"/>
            <w:sz w:val="28"/>
            <w:szCs w:val="28"/>
          </w:rPr>
          <w:t>@</w:t>
        </w:r>
        <w:r w:rsidRPr="00CA5E7B">
          <w:rPr>
            <w:rStyle w:val="ac"/>
            <w:sz w:val="28"/>
            <w:szCs w:val="28"/>
            <w:lang w:val="en-US"/>
          </w:rPr>
          <w:t>mail</w:t>
        </w:r>
        <w:r w:rsidRPr="00CA5E7B">
          <w:rPr>
            <w:rStyle w:val="ac"/>
            <w:sz w:val="28"/>
            <w:szCs w:val="28"/>
          </w:rPr>
          <w:t>.ru</w:t>
        </w:r>
      </w:hyperlink>
      <w:r w:rsidR="00630B60">
        <w:rPr>
          <w:sz w:val="28"/>
          <w:szCs w:val="28"/>
        </w:rPr>
        <w:t>.</w:t>
      </w:r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F754B9">
        <w:rPr>
          <w:b/>
          <w:bCs/>
          <w:color w:val="000000"/>
          <w:sz w:val="28"/>
          <w:szCs w:val="28"/>
        </w:rPr>
        <w:t xml:space="preserve"> </w:t>
      </w:r>
      <w:r w:rsidRPr="00F754B9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BB61D5" w:rsidRPr="00F754B9" w:rsidRDefault="00BB61D5" w:rsidP="00630B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630B60" w:rsidRDefault="00BB61D5" w:rsidP="00630B60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754B9">
        <w:rPr>
          <w:rFonts w:ascii="Times New Roman" w:hAnsi="Times New Roman"/>
          <w:color w:val="000000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4" w:history="1">
        <w:r w:rsidR="00630B60" w:rsidRPr="009C279F">
          <w:rPr>
            <w:rStyle w:val="ac"/>
            <w:rFonts w:ascii="Times New Roman" w:hAnsi="Times New Roman"/>
            <w:sz w:val="28"/>
            <w:szCs w:val="28"/>
          </w:rPr>
          <w:t>http://mfc.permkrai.ru./</w:t>
        </w:r>
      </w:hyperlink>
      <w:r w:rsidRPr="00F754B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BB61D5" w:rsidRPr="00F754B9" w:rsidRDefault="00BB61D5" w:rsidP="00630B60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54B9">
        <w:rPr>
          <w:rFonts w:ascii="Times New Roman" w:hAnsi="Times New Roman"/>
          <w:color w:val="000000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официальном сайте;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Едином портале;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Региональном портале;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посредством публикации в средствах массовой информации, издания </w:t>
      </w:r>
      <w:r w:rsidRPr="00F754B9">
        <w:rPr>
          <w:color w:val="000000"/>
          <w:sz w:val="28"/>
          <w:szCs w:val="28"/>
        </w:rPr>
        <w:lastRenderedPageBreak/>
        <w:t>информационных материалов (брошюр и буклетов);</w:t>
      </w:r>
    </w:p>
    <w:p w:rsidR="00BB61D5" w:rsidRPr="00F754B9" w:rsidRDefault="00BB61D5" w:rsidP="00630B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с использованием средств телефонной связи;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при личном обращении в орган, предоставляющий муниципальную услугу,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МФЦ;</w:t>
      </w:r>
    </w:p>
    <w:p w:rsidR="00BB61D5" w:rsidRPr="00F754B9" w:rsidRDefault="00BB61D5" w:rsidP="00630B60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4B9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F754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754B9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извлечения из текста административного регламента;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блок-схема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график приема заявителей должностными лицами, муниципальными служащими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получения консультаций;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BB61D5" w:rsidRPr="00F754B9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F754B9" w:rsidRDefault="00BB61D5" w:rsidP="00BB61D5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8"/>
          <w:szCs w:val="28"/>
        </w:rPr>
      </w:pPr>
      <w:r w:rsidRPr="00F754B9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BB61D5" w:rsidRPr="00F754B9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F754B9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2.1. Наименование муниципальной услуги</w:t>
      </w:r>
    </w:p>
    <w:p w:rsidR="00BB61D5" w:rsidRPr="00630B60" w:rsidRDefault="00BB61D5" w:rsidP="00D64E0B">
      <w:pPr>
        <w:autoSpaceDE w:val="0"/>
        <w:autoSpaceDN w:val="0"/>
        <w:adjustRightInd w:val="0"/>
        <w:spacing w:line="200" w:lineRule="exact"/>
        <w:ind w:firstLine="709"/>
        <w:jc w:val="both"/>
        <w:rPr>
          <w:color w:val="000000"/>
          <w:sz w:val="16"/>
          <w:szCs w:val="16"/>
        </w:rPr>
      </w:pPr>
    </w:p>
    <w:p w:rsidR="00BB61D5" w:rsidRPr="00C030F4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2.1.1. </w:t>
      </w:r>
      <w:r w:rsidRPr="00C030F4">
        <w:rPr>
          <w:color w:val="00000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630B60" w:rsidRPr="00630B60" w:rsidRDefault="00630B60" w:rsidP="00D64E0B">
      <w:pPr>
        <w:autoSpaceDE w:val="0"/>
        <w:autoSpaceDN w:val="0"/>
        <w:adjustRightInd w:val="0"/>
        <w:spacing w:line="200" w:lineRule="exact"/>
        <w:ind w:firstLine="709"/>
        <w:jc w:val="both"/>
        <w:rPr>
          <w:color w:val="000000"/>
          <w:sz w:val="18"/>
          <w:szCs w:val="18"/>
        </w:rPr>
      </w:pPr>
    </w:p>
    <w:p w:rsidR="00BB61D5" w:rsidRPr="00F754B9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2.2. </w:t>
      </w:r>
      <w:r w:rsidRPr="00F754B9">
        <w:rPr>
          <w:bCs/>
          <w:iCs/>
          <w:color w:val="000000"/>
          <w:sz w:val="28"/>
          <w:szCs w:val="28"/>
        </w:rPr>
        <w:t>Наименование органа местно</w:t>
      </w:r>
      <w:r w:rsidR="00630B60">
        <w:rPr>
          <w:bCs/>
          <w:iCs/>
          <w:color w:val="000000"/>
          <w:sz w:val="28"/>
          <w:szCs w:val="28"/>
        </w:rPr>
        <w:t xml:space="preserve">го самоуправления, </w:t>
      </w:r>
      <w:r w:rsidRPr="00F754B9">
        <w:rPr>
          <w:bCs/>
          <w:iCs/>
          <w:color w:val="000000"/>
          <w:sz w:val="28"/>
          <w:szCs w:val="28"/>
        </w:rPr>
        <w:t>предоставляющего муниципальную услугу</w:t>
      </w:r>
    </w:p>
    <w:p w:rsidR="00D64E0B" w:rsidRDefault="00D64E0B" w:rsidP="00630B60">
      <w:pPr>
        <w:ind w:firstLine="709"/>
        <w:jc w:val="both"/>
        <w:rPr>
          <w:color w:val="000000"/>
          <w:sz w:val="28"/>
          <w:szCs w:val="28"/>
        </w:rPr>
      </w:pPr>
    </w:p>
    <w:p w:rsidR="00BB61D5" w:rsidRPr="00F754B9" w:rsidRDefault="00BB61D5" w:rsidP="00630B60">
      <w:pPr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Администрация Чердынского городского поселения (далее - орган, предоставляющий муниц</w:t>
      </w:r>
      <w:r w:rsidR="00630B60">
        <w:rPr>
          <w:color w:val="000000"/>
          <w:sz w:val="28"/>
          <w:szCs w:val="28"/>
        </w:rPr>
        <w:t>ипальную услугу</w:t>
      </w:r>
      <w:r w:rsidRPr="00F754B9">
        <w:rPr>
          <w:color w:val="000000"/>
          <w:sz w:val="28"/>
          <w:szCs w:val="28"/>
        </w:rPr>
        <w:t xml:space="preserve">). </w:t>
      </w:r>
    </w:p>
    <w:p w:rsidR="00BB61D5" w:rsidRPr="00BE4CBA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lastRenderedPageBreak/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BB61D5" w:rsidRPr="00BE4CBA" w:rsidRDefault="00BB61D5" w:rsidP="00D64E0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E4CBA">
        <w:rPr>
          <w:rStyle w:val="ae"/>
          <w:b w:val="0"/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BB61D5" w:rsidRPr="00BE4CBA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  <w:r w:rsidRPr="00BE4CBA">
        <w:rPr>
          <w:rStyle w:val="ae"/>
          <w:b w:val="0"/>
          <w:color w:val="000000"/>
          <w:sz w:val="28"/>
          <w:szCs w:val="28"/>
        </w:rPr>
        <w:t>Государственной инспекцией по контролю за объектами культурного наследия Пермского края</w:t>
      </w:r>
      <w:r w:rsidRPr="00BE4CBA">
        <w:rPr>
          <w:b/>
          <w:color w:val="000000"/>
          <w:sz w:val="28"/>
          <w:szCs w:val="28"/>
        </w:rPr>
        <w:t>;</w:t>
      </w:r>
    </w:p>
    <w:p w:rsidR="00BB61D5" w:rsidRPr="00BE4CBA" w:rsidRDefault="00BB61D5" w:rsidP="00D64E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Специализированными государственными и муниципальными организациями технической инвентаризации</w:t>
      </w:r>
      <w:r>
        <w:rPr>
          <w:color w:val="000000"/>
          <w:sz w:val="28"/>
          <w:szCs w:val="28"/>
        </w:rPr>
        <w:t>.</w:t>
      </w:r>
    </w:p>
    <w:p w:rsidR="00BB61D5" w:rsidRPr="00C030F4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2.2.3.</w:t>
      </w:r>
      <w:r w:rsidRPr="00BE4CBA">
        <w:rPr>
          <w:b/>
          <w:i/>
          <w:color w:val="000000"/>
          <w:sz w:val="28"/>
          <w:szCs w:val="28"/>
        </w:rPr>
        <w:t xml:space="preserve"> </w:t>
      </w:r>
      <w:r w:rsidRPr="00C030F4"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BB61D5" w:rsidRPr="00C030F4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C030F4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61D5" w:rsidRPr="00C030F4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C030F4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030F4">
          <w:rPr>
            <w:color w:val="000000"/>
            <w:sz w:val="28"/>
            <w:szCs w:val="28"/>
          </w:rPr>
          <w:t>2010 г</w:t>
        </w:r>
      </w:smartTag>
      <w:r w:rsidRPr="00C030F4">
        <w:rPr>
          <w:color w:val="000000"/>
          <w:sz w:val="28"/>
          <w:szCs w:val="28"/>
        </w:rPr>
        <w:t>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B61D5" w:rsidRPr="00C030F4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C030F4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B61D5" w:rsidRPr="004A136A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  <w:bookmarkStart w:id="2" w:name="Par61"/>
      <w:bookmarkEnd w:id="2"/>
      <w:r w:rsidRPr="004A136A">
        <w:rPr>
          <w:sz w:val="28"/>
          <w:szCs w:val="28"/>
        </w:rPr>
        <w:t>2.3. Описание результата предоставления муниципальной услуги</w:t>
      </w:r>
    </w:p>
    <w:p w:rsidR="00BB61D5" w:rsidRPr="004A136A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BB61D5" w:rsidRPr="006D3C17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 xml:space="preserve">2.3.1. </w:t>
      </w:r>
      <w:r w:rsidRPr="006D3C17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BB61D5" w:rsidRPr="006D3C17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выдача (направление) заявителю документа, подтверждающего принятие решения о согласовании переустройства и (или) перепланировки жилого помещения;</w:t>
      </w:r>
    </w:p>
    <w:p w:rsidR="00BB61D5" w:rsidRPr="006D3C17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выдача (направление) заявителю документа, подтверждающего принятие решения об отказе в согласовании переустройства и (или) перепланировки жилого помещения.</w:t>
      </w:r>
    </w:p>
    <w:p w:rsidR="00BB61D5" w:rsidRPr="006D3C17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BB61D5" w:rsidRPr="004A136A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  <w:r w:rsidRPr="004A136A">
        <w:rPr>
          <w:sz w:val="28"/>
          <w:szCs w:val="28"/>
        </w:rPr>
        <w:t>2.4. Срок предоставления муниципальной услуги</w:t>
      </w:r>
    </w:p>
    <w:p w:rsidR="00BB61D5" w:rsidRPr="004A136A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BB61D5" w:rsidRPr="006D3C17" w:rsidRDefault="00BB61D5" w:rsidP="00D64E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lastRenderedPageBreak/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BB61D5" w:rsidRPr="006D3C17" w:rsidRDefault="00BB61D5" w:rsidP="00D64E0B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2.4.2. Решение о согласовании или отказе в согласовании переустройства </w:t>
      </w:r>
      <w:r w:rsidRPr="006D3C17">
        <w:rPr>
          <w:color w:val="000000"/>
          <w:sz w:val="28"/>
          <w:szCs w:val="28"/>
        </w:rPr>
        <w:br/>
        <w:t>и (или) перепланировки жилого помещения должно быть принято не позднее чем через 45 дней со дня представления заявления и документов, о</w:t>
      </w:r>
      <w:r w:rsidRPr="006D3C17">
        <w:rPr>
          <w:bCs/>
          <w:iCs/>
          <w:color w:val="000000"/>
          <w:sz w:val="28"/>
          <w:szCs w:val="28"/>
        </w:rPr>
        <w:t>бязанность по представлению которых возложена на заявителя,</w:t>
      </w:r>
      <w:r w:rsidRPr="006D3C1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D3C17">
        <w:rPr>
          <w:color w:val="000000"/>
          <w:sz w:val="28"/>
          <w:szCs w:val="28"/>
        </w:rPr>
        <w:t>в орган, предоставляющий муниципальную услугу</w:t>
      </w:r>
      <w:r w:rsidRPr="006D3C17">
        <w:rPr>
          <w:b/>
          <w:i/>
          <w:color w:val="000000"/>
          <w:sz w:val="28"/>
          <w:szCs w:val="28"/>
        </w:rPr>
        <w:t>.</w:t>
      </w:r>
    </w:p>
    <w:p w:rsidR="00BB61D5" w:rsidRPr="006D3C17" w:rsidRDefault="00BB61D5" w:rsidP="00D64E0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BB61D5" w:rsidRDefault="00BB61D5" w:rsidP="00BA1B27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6D3C17">
        <w:rPr>
          <w:color w:val="000000"/>
          <w:sz w:val="28"/>
          <w:szCs w:val="28"/>
        </w:rPr>
        <w:br/>
        <w:t>о согласовании переустройства и (или) перепланировки жилого помещения либо принятие решения об отказе в согласовании переустройства и (или) перепланировки жилого помещения, не должен превышать 3 рабочих дней со дня принятия соответствующего решения.</w:t>
      </w:r>
    </w:p>
    <w:p w:rsidR="00BA1B27" w:rsidRPr="00BE4CBA" w:rsidRDefault="00BA1B27" w:rsidP="00BA1B27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BB61D5" w:rsidRPr="00BE4CBA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2.5. Перечень нормативных правовых актов, регулирующи</w:t>
      </w:r>
      <w:r w:rsidR="00097376">
        <w:rPr>
          <w:color w:val="000000"/>
          <w:sz w:val="28"/>
          <w:szCs w:val="28"/>
        </w:rPr>
        <w:t xml:space="preserve">х отношения, </w:t>
      </w:r>
      <w:r w:rsidRPr="00BE4CBA">
        <w:rPr>
          <w:color w:val="000000"/>
          <w:sz w:val="28"/>
          <w:szCs w:val="28"/>
        </w:rPr>
        <w:t>возникающие в связи с предоставлением муниципальной услуги</w:t>
      </w:r>
    </w:p>
    <w:p w:rsidR="00BB61D5" w:rsidRPr="00413A3E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B61D5" w:rsidRPr="00BE4CBA" w:rsidRDefault="00BB61D5" w:rsidP="00097376">
      <w:pPr>
        <w:pStyle w:val="ab"/>
        <w:spacing w:line="320" w:lineRule="exact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E4CBA">
        <w:rPr>
          <w:rFonts w:ascii="Times New Roman" w:hAnsi="Times New Roman"/>
          <w:color w:val="000000"/>
          <w:sz w:val="28"/>
          <w:szCs w:val="28"/>
        </w:rPr>
        <w:t>2.5.1.</w:t>
      </w:r>
      <w:r w:rsidR="00097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4CBA">
        <w:rPr>
          <w:rFonts w:ascii="Times New Roman" w:eastAsia="Calibri" w:hAnsi="Times New Roman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Pr="00BE4CBA">
        <w:rPr>
          <w:rFonts w:ascii="Times New Roman" w:eastAsia="Calibri" w:hAnsi="Times New Roman"/>
          <w:color w:val="000000"/>
          <w:sz w:val="28"/>
          <w:szCs w:val="28"/>
        </w:rPr>
        <w:br/>
        <w:t>в соответствии с:</w:t>
      </w:r>
    </w:p>
    <w:p w:rsidR="00BB61D5" w:rsidRPr="006D3C17" w:rsidRDefault="00AE5F98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5" w:history="1">
        <w:r w:rsidR="00BB61D5" w:rsidRPr="006D3C17">
          <w:rPr>
            <w:color w:val="000000"/>
            <w:sz w:val="28"/>
            <w:szCs w:val="28"/>
          </w:rPr>
          <w:t>Конституцией</w:t>
        </w:r>
      </w:hyperlink>
      <w:r w:rsidR="00BB61D5" w:rsidRPr="006D3C17">
        <w:rPr>
          <w:color w:val="000000"/>
          <w:sz w:val="28"/>
          <w:szCs w:val="28"/>
        </w:rPr>
        <w:t xml:space="preserve"> Российской Федерации, принятой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="00BB61D5" w:rsidRPr="006D3C17">
          <w:rPr>
            <w:color w:val="000000"/>
            <w:sz w:val="28"/>
            <w:szCs w:val="28"/>
          </w:rPr>
          <w:t>1993 г</w:t>
        </w:r>
      </w:smartTag>
      <w:r w:rsidR="00BB61D5" w:rsidRPr="006D3C17">
        <w:rPr>
          <w:color w:val="000000"/>
          <w:sz w:val="28"/>
          <w:szCs w:val="28"/>
        </w:rPr>
        <w:t>. («Российская газета», № 7, 21.01.2009 г.);</w:t>
      </w:r>
    </w:p>
    <w:p w:rsidR="00BB61D5" w:rsidRPr="006D3C17" w:rsidRDefault="00BB61D5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Жилищным </w:t>
      </w:r>
      <w:hyperlink r:id="rId16" w:history="1">
        <w:r w:rsidRPr="006D3C17">
          <w:rPr>
            <w:color w:val="000000"/>
            <w:sz w:val="28"/>
            <w:szCs w:val="28"/>
          </w:rPr>
          <w:t>кодекс</w:t>
        </w:r>
      </w:hyperlink>
      <w:r w:rsidRPr="006D3C17">
        <w:rPr>
          <w:color w:val="000000"/>
          <w:sz w:val="28"/>
          <w:szCs w:val="28"/>
        </w:rPr>
        <w:t xml:space="preserve">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6D3C17">
          <w:rPr>
            <w:color w:val="000000"/>
            <w:sz w:val="28"/>
            <w:szCs w:val="28"/>
          </w:rPr>
          <w:t>2004 г</w:t>
        </w:r>
      </w:smartTag>
      <w:r w:rsidRPr="006D3C17">
        <w:rPr>
          <w:color w:val="000000"/>
          <w:sz w:val="28"/>
          <w:szCs w:val="28"/>
        </w:rPr>
        <w:t>. № 188-ФЗ («Российская газета», № 1, 12.01.2005 г.);</w:t>
      </w:r>
    </w:p>
    <w:p w:rsidR="00BB61D5" w:rsidRPr="006D3C17" w:rsidRDefault="00BB61D5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Федеральным </w:t>
      </w:r>
      <w:hyperlink r:id="rId17" w:history="1">
        <w:r w:rsidRPr="006D3C17">
          <w:rPr>
            <w:color w:val="000000"/>
            <w:sz w:val="28"/>
            <w:szCs w:val="28"/>
          </w:rPr>
          <w:t>закон</w:t>
        </w:r>
      </w:hyperlink>
      <w:r w:rsidRPr="006D3C17">
        <w:rPr>
          <w:color w:val="000000"/>
          <w:sz w:val="28"/>
          <w:szCs w:val="28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 w:rsidRPr="006D3C17">
          <w:rPr>
            <w:color w:val="000000"/>
            <w:sz w:val="28"/>
            <w:szCs w:val="28"/>
          </w:rPr>
          <w:t>2003 г</w:t>
        </w:r>
      </w:smartTag>
      <w:r w:rsidRPr="006D3C17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BB61D5" w:rsidRPr="006D3C17" w:rsidRDefault="00BB61D5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Федеральным </w:t>
      </w:r>
      <w:hyperlink r:id="rId18" w:history="1">
        <w:r w:rsidRPr="006D3C17">
          <w:rPr>
            <w:color w:val="000000"/>
            <w:sz w:val="28"/>
            <w:szCs w:val="28"/>
          </w:rPr>
          <w:t>закон</w:t>
        </w:r>
      </w:hyperlink>
      <w:r w:rsidRPr="006D3C17">
        <w:rPr>
          <w:color w:val="000000"/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06 г"/>
        </w:smartTagPr>
        <w:r w:rsidRPr="006D3C17">
          <w:rPr>
            <w:color w:val="000000"/>
            <w:sz w:val="28"/>
            <w:szCs w:val="28"/>
          </w:rPr>
          <w:t>2006 г</w:t>
        </w:r>
      </w:smartTag>
      <w:r w:rsidRPr="006D3C17">
        <w:rPr>
          <w:color w:val="000000"/>
          <w:sz w:val="28"/>
          <w:szCs w:val="28"/>
        </w:rPr>
        <w:t>. № 149-ФЗ «Об информации, информационных технологиях и о защите информации» («Российская газета», № 165, 29.07.2006 г.);</w:t>
      </w:r>
    </w:p>
    <w:p w:rsidR="00BB61D5" w:rsidRPr="006D3C17" w:rsidRDefault="00BB61D5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Федеральным </w:t>
      </w:r>
      <w:hyperlink r:id="rId19" w:history="1">
        <w:r w:rsidRPr="006D3C17">
          <w:rPr>
            <w:color w:val="000000"/>
            <w:sz w:val="28"/>
            <w:szCs w:val="28"/>
          </w:rPr>
          <w:t>закон</w:t>
        </w:r>
      </w:hyperlink>
      <w:r w:rsidRPr="006D3C17">
        <w:rPr>
          <w:color w:val="000000"/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6D3C17">
          <w:rPr>
            <w:color w:val="000000"/>
            <w:sz w:val="28"/>
            <w:szCs w:val="28"/>
          </w:rPr>
          <w:t>2010 г</w:t>
        </w:r>
      </w:smartTag>
      <w:r w:rsidRPr="006D3C17">
        <w:rPr>
          <w:color w:val="000000"/>
          <w:sz w:val="28"/>
          <w:szCs w:val="28"/>
        </w:rPr>
        <w:t>. № 210-ФЗ «Об организации предоставления государственных и муниципальных услуг» («Российская газета», № 168, 30.07.2010 г.);</w:t>
      </w:r>
    </w:p>
    <w:p w:rsidR="00BB61D5" w:rsidRPr="006D3C17" w:rsidRDefault="00AE5F98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0" w:history="1">
        <w:r w:rsidR="00BB61D5" w:rsidRPr="006D3C17">
          <w:rPr>
            <w:color w:val="000000"/>
            <w:sz w:val="28"/>
            <w:szCs w:val="28"/>
          </w:rPr>
          <w:t>постановление</w:t>
        </w:r>
      </w:hyperlink>
      <w:r w:rsidR="00BB61D5" w:rsidRPr="006D3C17">
        <w:rPr>
          <w:color w:val="000000"/>
          <w:sz w:val="28"/>
          <w:szCs w:val="28"/>
        </w:rPr>
        <w:t xml:space="preserve">м Правительства Российской Федерации от 28 апреля </w:t>
      </w:r>
      <w:smartTag w:uri="urn:schemas-microsoft-com:office:smarttags" w:element="metricconverter">
        <w:smartTagPr>
          <w:attr w:name="ProductID" w:val="2005 г"/>
        </w:smartTagPr>
        <w:r w:rsidR="00BB61D5" w:rsidRPr="006D3C17">
          <w:rPr>
            <w:color w:val="000000"/>
            <w:sz w:val="28"/>
            <w:szCs w:val="28"/>
          </w:rPr>
          <w:t>2005 г</w:t>
        </w:r>
      </w:smartTag>
      <w:r w:rsidR="00BB61D5" w:rsidRPr="006D3C17">
        <w:rPr>
          <w:color w:val="000000"/>
          <w:sz w:val="28"/>
          <w:szCs w:val="28"/>
        </w:rPr>
        <w:t>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 г.);</w:t>
      </w:r>
    </w:p>
    <w:p w:rsidR="00BB61D5" w:rsidRPr="006D3C17" w:rsidRDefault="00AE5F98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1" w:history="1">
        <w:r w:rsidR="00BB61D5" w:rsidRPr="006D3C17">
          <w:rPr>
            <w:color w:val="000000"/>
            <w:sz w:val="28"/>
            <w:szCs w:val="28"/>
          </w:rPr>
          <w:t>постановление</w:t>
        </w:r>
      </w:hyperlink>
      <w:r w:rsidR="00BB61D5" w:rsidRPr="006D3C17">
        <w:rPr>
          <w:color w:val="000000"/>
          <w:sz w:val="28"/>
          <w:szCs w:val="28"/>
        </w:rPr>
        <w:t xml:space="preserve">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="00BB61D5" w:rsidRPr="006D3C17">
          <w:rPr>
            <w:color w:val="000000"/>
            <w:sz w:val="28"/>
            <w:szCs w:val="28"/>
          </w:rPr>
          <w:t>2006 г</w:t>
        </w:r>
      </w:smartTag>
      <w:r w:rsidR="00BB61D5" w:rsidRPr="006D3C17">
        <w:rPr>
          <w:color w:val="000000"/>
          <w:sz w:val="28"/>
          <w:szCs w:val="28"/>
        </w:rPr>
        <w:t xml:space="preserve">. № 491 «Об утверждении Правил содержания общего имущества в многоквартирном доме и Правил изменения размера платы за содержание и </w:t>
      </w:r>
      <w:r w:rsidR="00BB61D5" w:rsidRPr="006D3C17">
        <w:rPr>
          <w:color w:val="000000"/>
          <w:sz w:val="28"/>
          <w:szCs w:val="28"/>
        </w:rPr>
        <w:lastRenderedPageBreak/>
        <w:t>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РФ, 21.08.2006 г., № 34, ст. 3680);</w:t>
      </w:r>
    </w:p>
    <w:p w:rsidR="001D6C49" w:rsidRDefault="00AE5F98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2" w:history="1">
        <w:r w:rsidR="0026693D" w:rsidRPr="006D3C17">
          <w:rPr>
            <w:color w:val="000000"/>
            <w:sz w:val="28"/>
            <w:szCs w:val="28"/>
          </w:rPr>
          <w:t>постановление</w:t>
        </w:r>
      </w:hyperlink>
      <w:r w:rsidR="0026693D" w:rsidRPr="006D3C17">
        <w:rPr>
          <w:color w:val="000000"/>
          <w:sz w:val="28"/>
          <w:szCs w:val="28"/>
        </w:rPr>
        <w:t xml:space="preserve">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="0026693D" w:rsidRPr="006D3C17">
          <w:rPr>
            <w:color w:val="000000"/>
            <w:sz w:val="28"/>
            <w:szCs w:val="28"/>
          </w:rPr>
          <w:t>2006 г</w:t>
        </w:r>
      </w:smartTag>
      <w:r w:rsidR="0026693D" w:rsidRPr="006D3C17">
        <w:rPr>
          <w:color w:val="000000"/>
          <w:sz w:val="28"/>
          <w:szCs w:val="28"/>
        </w:rPr>
        <w:t xml:space="preserve">. </w:t>
      </w:r>
      <w:r w:rsidR="001D6C49" w:rsidRPr="006D3C17">
        <w:rPr>
          <w:color w:val="000000"/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РФ, 06.02.2006, № 6, ст. 702);</w:t>
      </w:r>
    </w:p>
    <w:p w:rsidR="00BB61D5" w:rsidRPr="006D3C17" w:rsidRDefault="00AE5F98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3" w:history="1">
        <w:r w:rsidR="00BB61D5" w:rsidRPr="006D3C17">
          <w:rPr>
            <w:color w:val="000000"/>
            <w:sz w:val="28"/>
            <w:szCs w:val="28"/>
          </w:rPr>
          <w:t>постановление</w:t>
        </w:r>
      </w:hyperlink>
      <w:r w:rsidR="00BB61D5" w:rsidRPr="006D3C17">
        <w:rPr>
          <w:color w:val="000000"/>
          <w:sz w:val="28"/>
          <w:szCs w:val="28"/>
        </w:rPr>
        <w:t xml:space="preserve">м Государственного комитета Российской Федерации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="00BB61D5" w:rsidRPr="006D3C17">
          <w:rPr>
            <w:color w:val="000000"/>
            <w:sz w:val="28"/>
            <w:szCs w:val="28"/>
          </w:rPr>
          <w:t>2003 г</w:t>
        </w:r>
      </w:smartTag>
      <w:r w:rsidR="00BB61D5" w:rsidRPr="006D3C17">
        <w:rPr>
          <w:color w:val="000000"/>
          <w:sz w:val="28"/>
          <w:szCs w:val="28"/>
        </w:rPr>
        <w:t xml:space="preserve">. </w:t>
      </w:r>
      <w:r w:rsidR="00BB61D5" w:rsidRPr="006D3C17">
        <w:rPr>
          <w:color w:val="000000"/>
          <w:sz w:val="28"/>
          <w:szCs w:val="28"/>
        </w:rPr>
        <w:br/>
        <w:t>№ 170 «Об утверждении Правил и норм технической эксплуатации жилищного фонда» («Российская газета», № 214, 23.10.2003 (дополнительный выпуск));</w:t>
      </w:r>
    </w:p>
    <w:p w:rsidR="006E2036" w:rsidRPr="006E2036" w:rsidRDefault="0026693D" w:rsidP="006E2036">
      <w:pPr>
        <w:ind w:firstLine="709"/>
        <w:jc w:val="both"/>
        <w:rPr>
          <w:sz w:val="28"/>
          <w:szCs w:val="28"/>
        </w:rPr>
      </w:pPr>
      <w:r w:rsidRPr="006E2036">
        <w:rPr>
          <w:sz w:val="28"/>
          <w:szCs w:val="28"/>
        </w:rPr>
        <w:t xml:space="preserve">решением Думы Чердынского городского поселения </w:t>
      </w:r>
      <w:r w:rsidR="006E2036" w:rsidRPr="006E2036">
        <w:rPr>
          <w:sz w:val="28"/>
          <w:szCs w:val="28"/>
        </w:rPr>
        <w:t xml:space="preserve">от 31.01.2008 </w:t>
      </w:r>
      <w:r w:rsidR="006E2036">
        <w:rPr>
          <w:sz w:val="28"/>
          <w:szCs w:val="28"/>
        </w:rPr>
        <w:t xml:space="preserve"> № 18 (в ред. от 30.11.2012 № </w:t>
      </w:r>
      <w:r w:rsidR="007B05D1">
        <w:rPr>
          <w:sz w:val="28"/>
          <w:szCs w:val="28"/>
        </w:rPr>
        <w:t>78</w:t>
      </w:r>
      <w:r w:rsidR="006E2036">
        <w:rPr>
          <w:sz w:val="28"/>
          <w:szCs w:val="28"/>
        </w:rPr>
        <w:t>) «</w:t>
      </w:r>
      <w:r w:rsidR="006E2036" w:rsidRPr="006E2036">
        <w:rPr>
          <w:sz w:val="28"/>
          <w:szCs w:val="28"/>
        </w:rPr>
        <w:t>Об утверждении Положения</w:t>
      </w:r>
      <w:r w:rsidR="006E2036">
        <w:rPr>
          <w:sz w:val="28"/>
          <w:szCs w:val="28"/>
        </w:rPr>
        <w:t xml:space="preserve"> </w:t>
      </w:r>
      <w:r w:rsidR="006E2036" w:rsidRPr="006E2036">
        <w:rPr>
          <w:sz w:val="28"/>
          <w:szCs w:val="28"/>
        </w:rPr>
        <w:t>«О порядке проведения перепланировки,</w:t>
      </w:r>
      <w:r w:rsidR="006E2036">
        <w:rPr>
          <w:sz w:val="28"/>
          <w:szCs w:val="28"/>
        </w:rPr>
        <w:t xml:space="preserve"> </w:t>
      </w:r>
      <w:r w:rsidR="006E2036" w:rsidRPr="006E2036">
        <w:rPr>
          <w:sz w:val="28"/>
          <w:szCs w:val="28"/>
        </w:rPr>
        <w:t>переоб</w:t>
      </w:r>
      <w:r w:rsidR="006E2036">
        <w:rPr>
          <w:sz w:val="28"/>
          <w:szCs w:val="28"/>
        </w:rPr>
        <w:t xml:space="preserve">орудования квартир и помещений, </w:t>
      </w:r>
      <w:r w:rsidR="006E2036" w:rsidRPr="006E2036">
        <w:rPr>
          <w:sz w:val="28"/>
          <w:szCs w:val="28"/>
        </w:rPr>
        <w:t>строител</w:t>
      </w:r>
      <w:r w:rsidR="006E2036">
        <w:rPr>
          <w:sz w:val="28"/>
          <w:szCs w:val="28"/>
        </w:rPr>
        <w:t>ьства балконов на первых этажах</w:t>
      </w:r>
      <w:r w:rsidR="006E2036" w:rsidRPr="006E2036">
        <w:rPr>
          <w:sz w:val="28"/>
          <w:szCs w:val="28"/>
        </w:rPr>
        <w:t xml:space="preserve"> в</w:t>
      </w:r>
      <w:r w:rsidR="006E2036">
        <w:rPr>
          <w:sz w:val="28"/>
          <w:szCs w:val="28"/>
        </w:rPr>
        <w:t xml:space="preserve"> эксплуатируемых жилых домах на </w:t>
      </w:r>
      <w:r w:rsidR="006E2036" w:rsidRPr="006E2036">
        <w:rPr>
          <w:sz w:val="28"/>
          <w:szCs w:val="28"/>
        </w:rPr>
        <w:t>те</w:t>
      </w:r>
      <w:r w:rsidR="006E2036">
        <w:rPr>
          <w:sz w:val="28"/>
          <w:szCs w:val="28"/>
        </w:rPr>
        <w:t xml:space="preserve">рритории Чердынского городского </w:t>
      </w:r>
      <w:r w:rsidR="006E2036" w:rsidRPr="006E2036">
        <w:rPr>
          <w:sz w:val="28"/>
          <w:szCs w:val="28"/>
        </w:rPr>
        <w:t>поселения»</w:t>
      </w:r>
      <w:r w:rsidR="007B05D1">
        <w:rPr>
          <w:sz w:val="28"/>
          <w:szCs w:val="28"/>
        </w:rPr>
        <w:t>;</w:t>
      </w:r>
    </w:p>
    <w:p w:rsidR="00BB61D5" w:rsidRDefault="0026693D" w:rsidP="000973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B61D5" w:rsidRPr="00F754B9">
        <w:rPr>
          <w:color w:val="000000"/>
          <w:sz w:val="28"/>
          <w:szCs w:val="28"/>
        </w:rPr>
        <w:t>остановл</w:t>
      </w:r>
      <w:r w:rsidR="00BB61D5">
        <w:rPr>
          <w:color w:val="000000"/>
          <w:sz w:val="28"/>
          <w:szCs w:val="28"/>
        </w:rPr>
        <w:t>ением</w:t>
      </w:r>
      <w:r w:rsidR="00BB61D5" w:rsidRPr="00F754B9">
        <w:rPr>
          <w:color w:val="000000"/>
          <w:sz w:val="28"/>
          <w:szCs w:val="28"/>
        </w:rPr>
        <w:t xml:space="preserve"> администрации Чердынского городского поселения от</w:t>
      </w:r>
      <w:r w:rsidR="00BB61D5" w:rsidRPr="00F754B9">
        <w:rPr>
          <w:i/>
          <w:color w:val="000000"/>
          <w:sz w:val="28"/>
          <w:szCs w:val="28"/>
        </w:rPr>
        <w:t xml:space="preserve"> </w:t>
      </w:r>
      <w:r w:rsidR="00BB61D5" w:rsidRPr="00BF061E">
        <w:rPr>
          <w:color w:val="000000"/>
          <w:sz w:val="28"/>
          <w:szCs w:val="28"/>
        </w:rPr>
        <w:t>16 августа</w:t>
      </w:r>
      <w:r w:rsidR="00BB61D5" w:rsidRPr="007536CA">
        <w:rPr>
          <w:color w:val="000000"/>
          <w:sz w:val="28"/>
          <w:szCs w:val="28"/>
        </w:rPr>
        <w:t xml:space="preserve"> 2012</w:t>
      </w:r>
      <w:r w:rsidR="00BB61D5" w:rsidRPr="007536CA">
        <w:rPr>
          <w:b/>
          <w:i/>
          <w:color w:val="000000"/>
          <w:sz w:val="28"/>
          <w:szCs w:val="28"/>
        </w:rPr>
        <w:t xml:space="preserve"> </w:t>
      </w:r>
      <w:r w:rsidR="00BB61D5" w:rsidRPr="007536CA">
        <w:rPr>
          <w:color w:val="000000"/>
          <w:sz w:val="28"/>
          <w:szCs w:val="28"/>
        </w:rPr>
        <w:t>№ 83</w:t>
      </w:r>
      <w:r w:rsidR="00BB61D5" w:rsidRPr="00F754B9">
        <w:rPr>
          <w:color w:val="000000"/>
          <w:sz w:val="28"/>
          <w:szCs w:val="28"/>
        </w:rPr>
        <w:t xml:space="preserve"> «</w:t>
      </w:r>
      <w:r w:rsidR="00BB61D5" w:rsidRPr="00F754B9">
        <w:rPr>
          <w:sz w:val="28"/>
          <w:szCs w:val="28"/>
        </w:rPr>
        <w:t>Об утверждении Порядка разработки и утверждения административных регламентов Чердынского городского поселения»</w:t>
      </w:r>
      <w:r w:rsidR="00BB61D5">
        <w:rPr>
          <w:sz w:val="28"/>
          <w:szCs w:val="28"/>
        </w:rPr>
        <w:t>.</w:t>
      </w:r>
      <w:r w:rsidR="00BB61D5" w:rsidRPr="00F754B9">
        <w:rPr>
          <w:sz w:val="28"/>
          <w:szCs w:val="28"/>
        </w:rPr>
        <w:t xml:space="preserve"> </w:t>
      </w:r>
    </w:p>
    <w:p w:rsidR="00BB61D5" w:rsidRDefault="00BB61D5" w:rsidP="00BB61D5">
      <w:pPr>
        <w:tabs>
          <w:tab w:val="left" w:pos="0"/>
        </w:tabs>
        <w:ind w:firstLine="709"/>
        <w:jc w:val="center"/>
        <w:rPr>
          <w:color w:val="000000"/>
          <w:sz w:val="28"/>
          <w:szCs w:val="28"/>
        </w:rPr>
      </w:pPr>
    </w:p>
    <w:p w:rsidR="00BB61D5" w:rsidRPr="00784801" w:rsidRDefault="00BB61D5" w:rsidP="00BB61D5">
      <w:pPr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784801">
        <w:rPr>
          <w:color w:val="000000"/>
          <w:sz w:val="28"/>
          <w:szCs w:val="28"/>
        </w:rPr>
        <w:br/>
        <w:t xml:space="preserve">с нормативными правовыми актами для предоставления </w:t>
      </w:r>
    </w:p>
    <w:p w:rsidR="00BB61D5" w:rsidRPr="00784801" w:rsidRDefault="00BB61D5" w:rsidP="00BB61D5">
      <w:pPr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муниципальной услуги 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097376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2.6.1. Исчерпывающий перечень документов, необходимых </w:t>
      </w:r>
      <w:r w:rsidRPr="00784801">
        <w:rPr>
          <w:color w:val="000000"/>
          <w:sz w:val="28"/>
          <w:szCs w:val="28"/>
        </w:rPr>
        <w:br/>
        <w:t>для предоставления муниципальной услуги:</w:t>
      </w:r>
    </w:p>
    <w:p w:rsidR="00BB61D5" w:rsidRPr="006D3C17" w:rsidRDefault="00BB61D5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2.6.1.1. заявление о переустройстве и (или) перепланировке по </w:t>
      </w:r>
      <w:hyperlink r:id="rId24" w:history="1">
        <w:r w:rsidRPr="006D3C17">
          <w:rPr>
            <w:color w:val="000000"/>
            <w:sz w:val="28"/>
            <w:szCs w:val="28"/>
          </w:rPr>
          <w:t>форме</w:t>
        </w:r>
      </w:hyperlink>
      <w:r w:rsidRPr="006D3C17">
        <w:rPr>
          <w:color w:val="000000"/>
          <w:sz w:val="28"/>
          <w:szCs w:val="28"/>
        </w:rPr>
        <w:t xml:space="preserve"> согласно приложению 1 к административному регламенту;</w:t>
      </w:r>
    </w:p>
    <w:p w:rsidR="00BB61D5" w:rsidRPr="006D3C17" w:rsidRDefault="00BB61D5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2.6.1.2. правоустанавливающие документы на переустраиваемое и (или) перепланируемое жилое помещение (подлинники или засвидетельствованные </w:t>
      </w:r>
      <w:r w:rsidRPr="006D3C17">
        <w:rPr>
          <w:color w:val="000000"/>
          <w:sz w:val="28"/>
          <w:szCs w:val="28"/>
        </w:rPr>
        <w:br/>
        <w:t>в нотариальном порядке копии);</w:t>
      </w:r>
    </w:p>
    <w:p w:rsidR="00BB61D5" w:rsidRPr="006D3C17" w:rsidRDefault="00BB61D5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2.6.1.3.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BB61D5" w:rsidRPr="006D3C17" w:rsidRDefault="00BB61D5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2.6.1.4. технический паспорт переустраиваемого и (или) перепланируемого жилого помещения;</w:t>
      </w:r>
    </w:p>
    <w:p w:rsidR="00BB61D5" w:rsidRPr="006D3C17" w:rsidRDefault="00BB61D5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2.6.1.5.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BB61D5" w:rsidRPr="006D3C17" w:rsidRDefault="00BB61D5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lastRenderedPageBreak/>
        <w:t>2.6.1.6.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BB61D5" w:rsidRPr="006D3C17" w:rsidRDefault="00BB61D5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2.6.2. Заявитель вправе не представлять документы, предусмотренные пунктами 2.6.1.4 и 2.6.1.6, а также в случае, если право на переводимое помещение зарегистрировано в Едином государственном реестре прав </w:t>
      </w:r>
      <w:r w:rsidRPr="006D3C17">
        <w:rPr>
          <w:color w:val="000000"/>
          <w:sz w:val="28"/>
          <w:szCs w:val="28"/>
        </w:rPr>
        <w:br/>
        <w:t>на недвижимое имущество и сделок с ним, документы, предусмотренные пунктом 2.6.1.2</w:t>
      </w:r>
      <w:r w:rsidR="007B05D1">
        <w:rPr>
          <w:color w:val="000000"/>
          <w:sz w:val="28"/>
          <w:szCs w:val="28"/>
        </w:rPr>
        <w:t>.</w:t>
      </w:r>
      <w:r w:rsidRPr="006D3C17">
        <w:rPr>
          <w:color w:val="000000"/>
          <w:sz w:val="28"/>
          <w:szCs w:val="28"/>
        </w:rPr>
        <w:t xml:space="preserve"> Для рассмотрения заявления о переустройстве и (или) перепланировке жилого помещения орган, предоставляющий муниципальную услугу,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B61D5" w:rsidRPr="006D3C17" w:rsidRDefault="00BB61D5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2.6.2.1. правоустанавливающие документы на переустраиваемое и (или) перепланируемое жилое помещение, если право на него зарегистрировано </w:t>
      </w:r>
      <w:r w:rsidRPr="006D3C17">
        <w:rPr>
          <w:color w:val="000000"/>
          <w:sz w:val="28"/>
          <w:szCs w:val="28"/>
        </w:rPr>
        <w:br/>
        <w:t>в Едином государственном реестре прав на недвижимое имущество и сделок с ним;</w:t>
      </w:r>
    </w:p>
    <w:p w:rsidR="00BB61D5" w:rsidRPr="006D3C17" w:rsidRDefault="00BB61D5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2.6.2.2. технический паспорт переустраиваемого и (или) перепланируемого жилого помещения;</w:t>
      </w:r>
    </w:p>
    <w:p w:rsidR="00BB61D5" w:rsidRPr="006D3C17" w:rsidRDefault="00BB61D5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2.6.2.3.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BB61D5" w:rsidRPr="00784801" w:rsidRDefault="00BB61D5" w:rsidP="0009737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784801">
        <w:rPr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B61D5" w:rsidRPr="00413A3E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91101" w:rsidRDefault="00BB61D5" w:rsidP="00C91101">
      <w:pPr>
        <w:pStyle w:val="a5"/>
        <w:tabs>
          <w:tab w:val="left" w:pos="0"/>
        </w:tabs>
        <w:ind w:firstLine="709"/>
        <w:jc w:val="both"/>
        <w:rPr>
          <w:szCs w:val="28"/>
        </w:rPr>
      </w:pPr>
      <w:r w:rsidRPr="006D3C17">
        <w:rPr>
          <w:color w:val="000000"/>
          <w:szCs w:val="28"/>
        </w:rPr>
        <w:t xml:space="preserve">2.7.1. </w:t>
      </w:r>
      <w:r w:rsidR="00C91101" w:rsidRPr="00DB1AF7">
        <w:rPr>
          <w:szCs w:val="28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C91101" w:rsidRDefault="00C91101" w:rsidP="00C91101">
      <w:pPr>
        <w:pStyle w:val="a5"/>
        <w:tabs>
          <w:tab w:val="left" w:pos="0"/>
        </w:tabs>
        <w:jc w:val="both"/>
      </w:pPr>
      <w:r>
        <w:rPr>
          <w:szCs w:val="28"/>
        </w:rPr>
        <w:tab/>
      </w:r>
      <w:r>
        <w:t>в случае несоответствия заявителя требованиям, установленным пунктом 1.3 настоящего Административного регламента;</w:t>
      </w:r>
    </w:p>
    <w:p w:rsidR="00C91101" w:rsidRDefault="00C91101" w:rsidP="00C91101">
      <w:pPr>
        <w:pStyle w:val="a5"/>
        <w:tabs>
          <w:tab w:val="left" w:pos="0"/>
        </w:tabs>
        <w:jc w:val="both"/>
      </w:pPr>
      <w:r>
        <w:tab/>
        <w:t>в письменной (электронной) форме заявления не указаны фамилия заявителя, либо наименование юридического лица,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</w:t>
      </w:r>
    </w:p>
    <w:p w:rsidR="00BB61D5" w:rsidRPr="00C91101" w:rsidRDefault="00C91101" w:rsidP="00C911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C91101">
        <w:rPr>
          <w:sz w:val="28"/>
          <w:szCs w:val="28"/>
        </w:rPr>
        <w:t>текст письменного (в том числе в форме электронного документа) заявления не поддается прочтению.</w:t>
      </w:r>
    </w:p>
    <w:p w:rsidR="00BB61D5" w:rsidRPr="006D3C17" w:rsidRDefault="00BB61D5" w:rsidP="007B05D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BB61D5" w:rsidRPr="006D3C17" w:rsidRDefault="00BB61D5" w:rsidP="00BB61D5">
      <w:pPr>
        <w:autoSpaceDE w:val="0"/>
        <w:autoSpaceDN w:val="0"/>
        <w:adjustRightInd w:val="0"/>
        <w:spacing w:line="320" w:lineRule="exact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lastRenderedPageBreak/>
        <w:t>2.8. Исчерпывающий перечень оснований для приостановления предоставления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6D3C17" w:rsidRDefault="00BB61D5" w:rsidP="00C911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2.9.1. </w:t>
      </w:r>
      <w:r w:rsidRPr="006D3C17">
        <w:rPr>
          <w:color w:val="000000"/>
          <w:sz w:val="28"/>
          <w:szCs w:val="28"/>
        </w:rPr>
        <w:t>Отказ в согласовании переустройства и (или) перепланировки жилого помещения допускается в случае:</w:t>
      </w:r>
    </w:p>
    <w:p w:rsidR="00BB61D5" w:rsidRDefault="00BB61D5" w:rsidP="00C911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2.9.1.1. непредставления документов, установленных пунктом 2.6.1 административного регламента, обязанность по представлению которых с учетом положений пункта 2.6.2 административного регламента возложена на заявителя;</w:t>
      </w:r>
    </w:p>
    <w:p w:rsidR="00BB61D5" w:rsidRPr="006D3C17" w:rsidRDefault="00BB61D5" w:rsidP="00C911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</w:t>
      </w:r>
      <w:r w:rsidR="00C91101">
        <w:rPr>
          <w:color w:val="000000"/>
          <w:sz w:val="28"/>
          <w:szCs w:val="28"/>
        </w:rPr>
        <w:t xml:space="preserve"> в соответствии с пунктом 2.6.2</w:t>
      </w:r>
      <w:r w:rsidRPr="006D3C17">
        <w:rPr>
          <w:color w:val="000000"/>
          <w:sz w:val="28"/>
          <w:szCs w:val="28"/>
        </w:rPr>
        <w:t xml:space="preserve">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предоставляющий муниципальную услугу, после получения такого ответа уведомил(а) заявителя о получении такого ответа, предложил(а) заявителю представить документ и (или) информацию, необходимые для проведения переустройства и (или) перепланировки жилого помещения в соответст</w:t>
      </w:r>
      <w:r w:rsidR="00C91101">
        <w:rPr>
          <w:color w:val="000000"/>
          <w:sz w:val="28"/>
          <w:szCs w:val="28"/>
        </w:rPr>
        <w:t>вии с пунктом 2.6.2</w:t>
      </w:r>
      <w:r w:rsidRPr="006D3C17">
        <w:rPr>
          <w:color w:val="000000"/>
          <w:sz w:val="28"/>
          <w:szCs w:val="28"/>
        </w:rPr>
        <w:t xml:space="preserve"> 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BB61D5" w:rsidRPr="006D3C17" w:rsidRDefault="00BB61D5" w:rsidP="00C911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2.9.1.3. представления документов в ненадлежащий орган;</w:t>
      </w:r>
    </w:p>
    <w:p w:rsidR="00BB61D5" w:rsidRPr="006D3C17" w:rsidRDefault="00BB61D5" w:rsidP="00C911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2.9.1.4. несоответствия проекта переустройства и (или) перепланировки жилого помещения требованиям законодательства.</w:t>
      </w:r>
    </w:p>
    <w:p w:rsidR="00BB61D5" w:rsidRPr="006D3C17" w:rsidRDefault="00BB61D5" w:rsidP="00C911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2.9.2. Решение об отказе в согласовании переустройства и (или) перепланировки жилого помещения должно содержать основания для отказа с обязательной ссылкой на нарушения, предусмотренные пунктом 2.9.1 административного регламента.</w:t>
      </w:r>
    </w:p>
    <w:p w:rsidR="00C91101" w:rsidRDefault="00C91101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784801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784801">
        <w:rPr>
          <w:color w:val="000000"/>
          <w:sz w:val="28"/>
          <w:szCs w:val="28"/>
        </w:rPr>
        <w:br/>
        <w:t>в предоставлении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2.10.1</w:t>
      </w:r>
      <w:r w:rsidR="00C91101">
        <w:rPr>
          <w:color w:val="000000"/>
          <w:sz w:val="28"/>
          <w:szCs w:val="28"/>
        </w:rPr>
        <w:t>.</w:t>
      </w:r>
      <w:r w:rsidRPr="00784801">
        <w:rPr>
          <w:color w:val="000000"/>
          <w:sz w:val="28"/>
          <w:szCs w:val="28"/>
        </w:rPr>
        <w:t xml:space="preserve"> Предоставления услуг, которые являются необходимыми </w:t>
      </w:r>
      <w:r w:rsidRPr="00784801">
        <w:rPr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BB61D5" w:rsidRPr="00784801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lastRenderedPageBreak/>
        <w:t xml:space="preserve">2.11. Порядок, размер и основания взимания государственной пошлины </w:t>
      </w:r>
      <w:r w:rsidRPr="00784801"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784801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Pr="00784801">
        <w:rPr>
          <w:color w:val="000000"/>
          <w:sz w:val="28"/>
          <w:szCs w:val="28"/>
          <w:u w:val="single"/>
        </w:rPr>
        <w:t>15</w:t>
      </w:r>
      <w:r w:rsidRPr="00784801">
        <w:rPr>
          <w:color w:val="000000"/>
          <w:sz w:val="28"/>
          <w:szCs w:val="28"/>
        </w:rPr>
        <w:t xml:space="preserve"> минут.</w:t>
      </w:r>
    </w:p>
    <w:p w:rsidR="00BB61D5" w:rsidRPr="00784801" w:rsidRDefault="00BB61D5" w:rsidP="00C911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Pr="00784801">
        <w:rPr>
          <w:color w:val="000000"/>
          <w:sz w:val="28"/>
          <w:szCs w:val="28"/>
          <w:u w:val="single"/>
        </w:rPr>
        <w:t>15</w:t>
      </w:r>
      <w:r w:rsidRPr="00784801">
        <w:rPr>
          <w:color w:val="000000"/>
          <w:sz w:val="28"/>
          <w:szCs w:val="28"/>
        </w:rPr>
        <w:t xml:space="preserve"> минут.</w:t>
      </w:r>
    </w:p>
    <w:p w:rsidR="00BB61D5" w:rsidRPr="00784801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2.13. Срок регистрации запроса о предоставлении муниципальной услуги</w:t>
      </w:r>
    </w:p>
    <w:p w:rsidR="00BB61D5" w:rsidRPr="00413A3E" w:rsidRDefault="00BB61D5" w:rsidP="00BB61D5">
      <w:pPr>
        <w:pStyle w:val="14"/>
        <w:spacing w:before="0" w:after="0"/>
        <w:ind w:firstLine="709"/>
        <w:jc w:val="both"/>
        <w:rPr>
          <w:color w:val="000000"/>
          <w:szCs w:val="28"/>
        </w:rPr>
      </w:pPr>
    </w:p>
    <w:p w:rsidR="00BB61D5" w:rsidRPr="00413A3E" w:rsidRDefault="00BB61D5" w:rsidP="00C91101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BB61D5" w:rsidRPr="00413A3E" w:rsidRDefault="00BB61D5" w:rsidP="00C91101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BB61D5" w:rsidRPr="00413A3E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B52AB0">
        <w:rPr>
          <w:color w:val="000000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BB61D5" w:rsidRPr="00B52AB0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BB61D5" w:rsidRPr="00B52AB0" w:rsidRDefault="00BB61D5" w:rsidP="00C91101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color w:val="000000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  <w:r w:rsidRPr="00D70EFA">
        <w:rPr>
          <w:color w:val="000000"/>
        </w:rPr>
        <w:t xml:space="preserve"> </w:t>
      </w:r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C91101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B61D5" w:rsidRPr="00C91101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1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BB61D5" w:rsidRPr="00B52AB0" w:rsidRDefault="00BB61D5" w:rsidP="00C911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="007661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BB61D5" w:rsidRPr="00D70EFA" w:rsidRDefault="00BB61D5" w:rsidP="00BB61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2.15.1. </w:t>
      </w:r>
      <w:r w:rsidR="00766121">
        <w:rPr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>Показатели доступности и качества предоставления муниципальной услуги:</w:t>
      </w:r>
    </w:p>
    <w:p w:rsidR="00BB61D5" w:rsidRPr="00B52AB0" w:rsidRDefault="00BB61D5" w:rsidP="0076612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не превышает </w:t>
      </w:r>
      <w:r>
        <w:rPr>
          <w:color w:val="000000"/>
          <w:sz w:val="28"/>
          <w:szCs w:val="28"/>
        </w:rPr>
        <w:t>2</w:t>
      </w:r>
      <w:r w:rsidRPr="00B52AB0">
        <w:rPr>
          <w:color w:val="000000"/>
          <w:sz w:val="28"/>
          <w:szCs w:val="28"/>
        </w:rPr>
        <w:t xml:space="preserve">, продолжительность - не более </w:t>
      </w:r>
      <w:r>
        <w:rPr>
          <w:color w:val="000000"/>
          <w:sz w:val="28"/>
          <w:szCs w:val="28"/>
        </w:rPr>
        <w:t>15</w:t>
      </w:r>
      <w:r w:rsidRPr="00B52AB0">
        <w:rPr>
          <w:color w:val="000000"/>
          <w:sz w:val="28"/>
          <w:szCs w:val="28"/>
        </w:rPr>
        <w:t xml:space="preserve"> минут;</w:t>
      </w:r>
    </w:p>
    <w:p w:rsidR="00BB61D5" w:rsidRPr="00B52AB0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BB61D5" w:rsidRPr="00B52AB0" w:rsidRDefault="00BB61D5" w:rsidP="0076612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52AB0">
        <w:rPr>
          <w:b/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BB61D5" w:rsidRPr="00B52AB0" w:rsidRDefault="00BB61D5" w:rsidP="0076612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BB61D5" w:rsidRPr="00B52AB0" w:rsidRDefault="00BB61D5" w:rsidP="0076612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BB61D5" w:rsidRPr="00B52AB0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 Информация о муниципальной услуге: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2.16.1.2. размещена на Региональном портале;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lastRenderedPageBreak/>
        <w:t>2.16.1.3. размещена на Едином портале.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BB61D5" w:rsidRPr="00B52AB0" w:rsidRDefault="00BB61D5" w:rsidP="0076612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2AB0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BB61D5" w:rsidRPr="00B52AB0" w:rsidRDefault="00BB61D5" w:rsidP="0076612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AB0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BB61D5" w:rsidRPr="00B52AB0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BC1095">
        <w:rPr>
          <w:b/>
          <w:color w:val="000000"/>
          <w:sz w:val="28"/>
          <w:szCs w:val="28"/>
        </w:rPr>
        <w:br/>
        <w:t>в электронной форме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jc w:val="both"/>
        <w:outlineLvl w:val="0"/>
        <w:rPr>
          <w:color w:val="000000"/>
          <w:sz w:val="28"/>
          <w:szCs w:val="28"/>
        </w:rPr>
      </w:pPr>
    </w:p>
    <w:p w:rsidR="00BB61D5" w:rsidRPr="00784801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bCs/>
          <w:iCs/>
          <w:color w:val="000000"/>
          <w:sz w:val="28"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bCs/>
          <w:iCs/>
          <w:color w:val="000000"/>
          <w:sz w:val="28"/>
          <w:szCs w:val="28"/>
        </w:rPr>
        <w:t>3.1.2. рассмотрение документов, необходимых для предоставления муниципальной услуги</w:t>
      </w:r>
      <w:r w:rsidRPr="00B758EB">
        <w:rPr>
          <w:color w:val="000000"/>
          <w:sz w:val="28"/>
          <w:szCs w:val="28"/>
        </w:rPr>
        <w:t xml:space="preserve"> и принятие решения о согласовании (об отказе в согласовании) переустройства и (или) перепланировки жилого помещения; </w:t>
      </w:r>
    </w:p>
    <w:p w:rsidR="00BB61D5" w:rsidRPr="00B758EB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 xml:space="preserve">3.1.3. выдача (направление) заявителю решения о согласовании (об отказе </w:t>
      </w:r>
      <w:r w:rsidRPr="00B758EB">
        <w:rPr>
          <w:color w:val="000000"/>
          <w:sz w:val="28"/>
          <w:szCs w:val="28"/>
        </w:rPr>
        <w:br/>
        <w:t>в согласовании) переустройства и (или) перепланировки жилого помещения.</w:t>
      </w:r>
    </w:p>
    <w:p w:rsidR="00BB61D5" w:rsidRPr="00B758EB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3.2. Блок-схема предоставления мун</w:t>
      </w:r>
      <w:r w:rsidR="00766121">
        <w:rPr>
          <w:color w:val="000000"/>
          <w:sz w:val="28"/>
          <w:szCs w:val="28"/>
        </w:rPr>
        <w:t xml:space="preserve">иципальной услуги приведена </w:t>
      </w:r>
      <w:r w:rsidR="00766121">
        <w:rPr>
          <w:color w:val="000000"/>
          <w:sz w:val="28"/>
          <w:szCs w:val="28"/>
        </w:rPr>
        <w:br/>
        <w:t>в П</w:t>
      </w:r>
      <w:r w:rsidRPr="00B758EB">
        <w:rPr>
          <w:color w:val="000000"/>
          <w:sz w:val="28"/>
          <w:szCs w:val="28"/>
        </w:rPr>
        <w:t>риложении 2 к административному регламенту.</w:t>
      </w:r>
    </w:p>
    <w:p w:rsidR="00BB61D5" w:rsidRPr="00B758EB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 xml:space="preserve">3.3. </w:t>
      </w:r>
      <w:r w:rsidRPr="00B758EB">
        <w:rPr>
          <w:bCs/>
          <w:iCs/>
          <w:color w:val="000000"/>
          <w:sz w:val="28"/>
          <w:szCs w:val="28"/>
        </w:rPr>
        <w:t xml:space="preserve">Прием, регистрация заявления и документов, необходимых </w:t>
      </w:r>
      <w:r w:rsidRPr="00B758EB">
        <w:rPr>
          <w:bCs/>
          <w:iCs/>
          <w:color w:val="000000"/>
          <w:sz w:val="28"/>
          <w:szCs w:val="28"/>
        </w:rPr>
        <w:br/>
        <w:t>для предоставления муниципальной услуги</w:t>
      </w:r>
      <w:r w:rsidRPr="00B758EB">
        <w:rPr>
          <w:color w:val="000000"/>
          <w:sz w:val="28"/>
          <w:szCs w:val="28"/>
        </w:rPr>
        <w:t>.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в электронной форме через Единый портал;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по электронной почте органа, предоставляющего муниципальную услугу.</w:t>
      </w:r>
    </w:p>
    <w:p w:rsidR="00BB61D5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3.3.2. Ответственным</w:t>
      </w:r>
      <w:r w:rsidRPr="00413A3E">
        <w:rPr>
          <w:color w:val="000000"/>
          <w:szCs w:val="28"/>
        </w:rPr>
        <w:t xml:space="preserve"> </w:t>
      </w:r>
      <w:r w:rsidRPr="00784801">
        <w:rPr>
          <w:color w:val="000000"/>
          <w:sz w:val="28"/>
          <w:szCs w:val="28"/>
        </w:rPr>
        <w:t xml:space="preserve"> </w:t>
      </w:r>
      <w:r w:rsidRPr="00EF5ADF">
        <w:rPr>
          <w:color w:val="000000"/>
          <w:sz w:val="28"/>
          <w:szCs w:val="28"/>
        </w:rPr>
        <w:t xml:space="preserve">за исполнение административной процедуры является ведущий специалист по </w:t>
      </w:r>
      <w:r>
        <w:rPr>
          <w:color w:val="000000"/>
          <w:sz w:val="28"/>
          <w:szCs w:val="28"/>
        </w:rPr>
        <w:t>землеустройству, градостроительству</w:t>
      </w:r>
      <w:r w:rsidRPr="00B90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имущественным отношениям </w:t>
      </w:r>
      <w:r w:rsidRPr="00EF5ADF">
        <w:rPr>
          <w:color w:val="000000"/>
          <w:sz w:val="28"/>
          <w:szCs w:val="28"/>
        </w:rPr>
        <w:t xml:space="preserve">органа, предоставляющего муниципальную услугу, в соответствии с </w:t>
      </w:r>
      <w:r w:rsidRPr="00EF5ADF">
        <w:rPr>
          <w:color w:val="000000"/>
          <w:sz w:val="28"/>
          <w:szCs w:val="28"/>
        </w:rPr>
        <w:lastRenderedPageBreak/>
        <w:t>должностными обязанностями (далее – ответственный за исполнение административной процедуры</w:t>
      </w:r>
      <w:r w:rsidR="00766121">
        <w:rPr>
          <w:color w:val="000000"/>
          <w:sz w:val="28"/>
          <w:szCs w:val="28"/>
        </w:rPr>
        <w:t>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3.3.3. Запрос о предоставлении муниципальной услуги, в том числе </w:t>
      </w:r>
      <w:r w:rsidRPr="00675BA6">
        <w:rPr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675BA6">
        <w:rPr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3.3.4.1. устанавливает предмет обращения;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3.3.4.2. проверяет представленные документы на соответствие требованиям</w:t>
      </w:r>
      <w:r w:rsidR="00766121">
        <w:rPr>
          <w:color w:val="000000"/>
          <w:sz w:val="28"/>
          <w:szCs w:val="28"/>
        </w:rPr>
        <w:t>, установленным разделом 2.7</w:t>
      </w:r>
      <w:r w:rsidRPr="00675BA6">
        <w:rPr>
          <w:color w:val="000000"/>
          <w:sz w:val="28"/>
          <w:szCs w:val="28"/>
        </w:rPr>
        <w:t xml:space="preserve"> административного регламента;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B61D5" w:rsidRPr="00675BA6" w:rsidRDefault="00BB61D5" w:rsidP="0076612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/>
          <w:sz w:val="28"/>
          <w:szCs w:val="28"/>
        </w:rPr>
      </w:pPr>
      <w:r w:rsidRPr="00675BA6">
        <w:rPr>
          <w:rFonts w:cs="Calibri"/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По требованию заявителя </w:t>
      </w:r>
      <w:r w:rsidRPr="00675BA6">
        <w:rPr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Принятие </w:t>
      </w:r>
      <w:r w:rsidRPr="00675BA6">
        <w:rPr>
          <w:color w:val="000000"/>
          <w:sz w:val="28"/>
          <w:szCs w:val="28"/>
        </w:rPr>
        <w:t>органом, предоставляющим муниципальную услугу,</w:t>
      </w: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675BA6">
        <w:rPr>
          <w:color w:val="000000"/>
          <w:sz w:val="28"/>
          <w:szCs w:val="28"/>
        </w:rPr>
        <w:t>органом, предоставляющим муниципальную услугу,</w:t>
      </w: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 указанного решения.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3.3.4.3. </w:t>
      </w:r>
      <w:r w:rsidRPr="00675BA6">
        <w:rPr>
          <w:rFonts w:cs="Calibri"/>
          <w:color w:val="000000"/>
          <w:sz w:val="28"/>
          <w:szCs w:val="28"/>
        </w:rPr>
        <w:t xml:space="preserve">регистрирует заявление с представленными документами в </w:t>
      </w:r>
      <w:r w:rsidRPr="00675BA6">
        <w:rPr>
          <w:color w:val="000000"/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3.3.4.4. </w:t>
      </w:r>
      <w:r w:rsidRPr="00675BA6">
        <w:rPr>
          <w:rFonts w:cs="Calibri"/>
          <w:color w:val="000000"/>
          <w:sz w:val="28"/>
          <w:szCs w:val="28"/>
        </w:rPr>
        <w:t xml:space="preserve">оформляет расписку </w:t>
      </w:r>
      <w:r w:rsidRPr="00675BA6">
        <w:rPr>
          <w:color w:val="000000"/>
          <w:sz w:val="28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3.3.5. В случае подачи запроса в электронной форме </w:t>
      </w:r>
      <w:r w:rsidRPr="00675BA6">
        <w:rPr>
          <w:color w:val="000000"/>
          <w:sz w:val="28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</w:t>
      </w:r>
      <w:r w:rsidR="00766121">
        <w:rPr>
          <w:color w:val="000000"/>
          <w:sz w:val="28"/>
          <w:szCs w:val="28"/>
        </w:rPr>
        <w:t>етствие требованиям раздела 2.7</w:t>
      </w:r>
      <w:r w:rsidRPr="00675BA6">
        <w:rPr>
          <w:color w:val="000000"/>
          <w:sz w:val="28"/>
          <w:szCs w:val="28"/>
        </w:rPr>
        <w:t xml:space="preserve"> административного регламента.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lastRenderedPageBreak/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675BA6">
        <w:rPr>
          <w:color w:val="000000"/>
          <w:sz w:val="28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 </w:t>
      </w:r>
      <w:r w:rsidRPr="00675BA6">
        <w:rPr>
          <w:bCs/>
          <w:iCs/>
          <w:color w:val="000000"/>
          <w:sz w:val="28"/>
          <w:szCs w:val="28"/>
        </w:rPr>
        <w:t>Рассмотрение документов, необходимых для предоставления муниципальной услуги,</w:t>
      </w:r>
      <w:r w:rsidRPr="00675BA6">
        <w:rPr>
          <w:color w:val="000000"/>
          <w:sz w:val="28"/>
          <w:szCs w:val="28"/>
        </w:rPr>
        <w:t xml:space="preserve"> и принятие решения о переводе или отказе в переводе.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675BA6">
        <w:rPr>
          <w:color w:val="000000"/>
          <w:sz w:val="28"/>
          <w:szCs w:val="28"/>
        </w:rPr>
        <w:br/>
        <w:t>должностным лицом, предоставляющего муниципальную услугу, зарегистрированного заявления и документов.</w:t>
      </w:r>
    </w:p>
    <w:p w:rsidR="00BB61D5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3.4.2.</w:t>
      </w:r>
      <w:r w:rsidRPr="00413A3E">
        <w:rPr>
          <w:color w:val="000000"/>
          <w:szCs w:val="28"/>
        </w:rPr>
        <w:t xml:space="preserve"> </w:t>
      </w:r>
      <w:r w:rsidRPr="00675BA6">
        <w:rPr>
          <w:color w:val="000000"/>
          <w:sz w:val="28"/>
          <w:szCs w:val="28"/>
        </w:rPr>
        <w:t>Ответственным</w:t>
      </w:r>
      <w:r w:rsidRPr="00413A3E">
        <w:rPr>
          <w:color w:val="000000"/>
          <w:szCs w:val="28"/>
        </w:rPr>
        <w:t xml:space="preserve"> </w:t>
      </w:r>
      <w:r w:rsidRPr="00784801">
        <w:rPr>
          <w:color w:val="000000"/>
          <w:sz w:val="28"/>
          <w:szCs w:val="28"/>
        </w:rPr>
        <w:t xml:space="preserve"> </w:t>
      </w:r>
      <w:r w:rsidRPr="00EF5ADF">
        <w:rPr>
          <w:color w:val="000000"/>
          <w:sz w:val="28"/>
          <w:szCs w:val="28"/>
        </w:rPr>
        <w:t xml:space="preserve">за исполнение административной процедуры является ведущий специалист по </w:t>
      </w:r>
      <w:r>
        <w:rPr>
          <w:color w:val="000000"/>
          <w:sz w:val="28"/>
          <w:szCs w:val="28"/>
        </w:rPr>
        <w:t>землеустройству, градостроительству</w:t>
      </w:r>
      <w:r w:rsidRPr="00B90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имущественным отношениям </w:t>
      </w:r>
      <w:r w:rsidRPr="00EF5ADF">
        <w:rPr>
          <w:color w:val="000000"/>
          <w:sz w:val="28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3.4.3. Ответственный за исполнение административной процедуры: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3.4.3.1.1. документы предоставлены в полном объеме, в соответствии </w:t>
      </w:r>
      <w:r w:rsidRPr="00675BA6">
        <w:rPr>
          <w:color w:val="000000"/>
          <w:sz w:val="28"/>
          <w:szCs w:val="28"/>
        </w:rPr>
        <w:br/>
        <w:t xml:space="preserve">с законодательством Российской Федерации и </w:t>
      </w:r>
      <w:hyperlink r:id="rId25" w:history="1">
        <w:r w:rsidRPr="00675BA6">
          <w:rPr>
            <w:color w:val="000000"/>
            <w:sz w:val="28"/>
            <w:szCs w:val="28"/>
          </w:rPr>
          <w:t>разделом 2.6</w:t>
        </w:r>
      </w:hyperlink>
      <w:r w:rsidRPr="00675BA6">
        <w:rPr>
          <w:color w:val="000000"/>
          <w:sz w:val="28"/>
          <w:szCs w:val="28"/>
        </w:rPr>
        <w:t xml:space="preserve"> административного регламента;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3.4.3.1.3. соблюдены предусмотренные </w:t>
      </w:r>
      <w:hyperlink r:id="rId26" w:history="1">
        <w:r w:rsidRPr="00675BA6">
          <w:rPr>
            <w:color w:val="000000"/>
            <w:sz w:val="28"/>
            <w:szCs w:val="28"/>
          </w:rPr>
          <w:t>статьей 22</w:t>
        </w:r>
      </w:hyperlink>
      <w:r w:rsidRPr="00675BA6">
        <w:rPr>
          <w:color w:val="000000"/>
          <w:sz w:val="28"/>
          <w:szCs w:val="28"/>
        </w:rPr>
        <w:t xml:space="preserve"> Жилищного кодекса Российской Федерации условия перевода помещения.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675BA6">
        <w:rPr>
          <w:color w:val="000000"/>
          <w:sz w:val="28"/>
          <w:szCs w:val="28"/>
        </w:rPr>
        <w:br/>
        <w:t>по собственной инициативе) докумен</w:t>
      </w:r>
      <w:r w:rsidR="00766121">
        <w:rPr>
          <w:color w:val="000000"/>
          <w:sz w:val="28"/>
          <w:szCs w:val="28"/>
        </w:rPr>
        <w:t>ты, установленные пунктом 2.6.2</w:t>
      </w:r>
      <w:r w:rsidRPr="00675BA6">
        <w:rPr>
          <w:color w:val="000000"/>
          <w:sz w:val="28"/>
          <w:szCs w:val="28"/>
        </w:rPr>
        <w:t xml:space="preserve"> административного регламента. 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lastRenderedPageBreak/>
        <w:t xml:space="preserve">Срок подготовки и направления ответа на межведомственный запрос </w:t>
      </w:r>
      <w:r w:rsidRPr="00675BA6">
        <w:rPr>
          <w:color w:val="000000"/>
          <w:sz w:val="28"/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перевода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перевода помещения в течение пятнадцати рабочих дней со дня направления уведомления. 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одно из следующих решений:</w:t>
      </w:r>
    </w:p>
    <w:p w:rsidR="00BB61D5" w:rsidRPr="00B758EB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3.4.3.</w:t>
      </w:r>
      <w:r>
        <w:rPr>
          <w:color w:val="000000"/>
          <w:sz w:val="28"/>
          <w:szCs w:val="28"/>
        </w:rPr>
        <w:t>3</w:t>
      </w:r>
      <w:r w:rsidRPr="00B75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B758EB">
        <w:rPr>
          <w:b/>
          <w:bCs/>
          <w:color w:val="000000"/>
          <w:sz w:val="28"/>
          <w:szCs w:val="28"/>
        </w:rPr>
        <w:t xml:space="preserve"> </w:t>
      </w:r>
      <w:r w:rsidRPr="00B758EB">
        <w:rPr>
          <w:color w:val="000000"/>
          <w:sz w:val="28"/>
          <w:szCs w:val="28"/>
        </w:rPr>
        <w:t>о согласовании переустройства и (или) перепланировки жилого помещения;</w:t>
      </w:r>
    </w:p>
    <w:p w:rsidR="00BB61D5" w:rsidRPr="00B758EB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3.4.3.3.2. об отказе в согласовании переустройства и (или) перепланировки жилого помещения.</w:t>
      </w:r>
    </w:p>
    <w:p w:rsidR="00BB61D5" w:rsidRPr="004620E7" w:rsidRDefault="00BB61D5" w:rsidP="0076612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3.4.3.4.</w:t>
      </w:r>
      <w:r w:rsidRPr="00B758EB">
        <w:rPr>
          <w:b/>
          <w:bCs/>
          <w:color w:val="000000"/>
          <w:sz w:val="28"/>
          <w:szCs w:val="28"/>
        </w:rPr>
        <w:t xml:space="preserve"> </w:t>
      </w:r>
      <w:r w:rsidRPr="004620E7">
        <w:rPr>
          <w:bCs/>
          <w:color w:val="000000"/>
          <w:sz w:val="28"/>
          <w:szCs w:val="28"/>
        </w:rPr>
        <w:t>после</w:t>
      </w:r>
      <w:r w:rsidRPr="004620E7">
        <w:rPr>
          <w:b/>
          <w:bCs/>
          <w:color w:val="000000"/>
          <w:sz w:val="28"/>
          <w:szCs w:val="28"/>
        </w:rPr>
        <w:t xml:space="preserve"> </w:t>
      </w:r>
      <w:r w:rsidRPr="004620E7">
        <w:rPr>
          <w:bCs/>
          <w:color w:val="000000"/>
          <w:sz w:val="28"/>
          <w:szCs w:val="28"/>
        </w:rPr>
        <w:t>принятия соответствующего решения ответственный за исполнение административной процедуры готовит проект решения о согласовании переустройства и (или) перепланировки жилого помещения (</w:t>
      </w:r>
      <w:hyperlink r:id="rId27" w:history="1">
        <w:r w:rsidRPr="004620E7">
          <w:rPr>
            <w:bCs/>
            <w:color w:val="000000"/>
            <w:sz w:val="28"/>
            <w:szCs w:val="28"/>
          </w:rPr>
          <w:t>Приложение № 3</w:t>
        </w:r>
      </w:hyperlink>
      <w:r w:rsidRPr="004620E7">
        <w:rPr>
          <w:bCs/>
          <w:color w:val="000000"/>
          <w:sz w:val="28"/>
          <w:szCs w:val="28"/>
        </w:rPr>
        <w:t xml:space="preserve"> к настоящему Административному регламенту)</w:t>
      </w:r>
      <w:r w:rsidRPr="004620E7">
        <w:rPr>
          <w:b/>
          <w:bCs/>
          <w:color w:val="000000"/>
          <w:sz w:val="28"/>
          <w:szCs w:val="28"/>
        </w:rPr>
        <w:t xml:space="preserve"> </w:t>
      </w:r>
      <w:r w:rsidRPr="004620E7">
        <w:rPr>
          <w:bCs/>
          <w:color w:val="000000"/>
          <w:sz w:val="28"/>
          <w:szCs w:val="28"/>
        </w:rPr>
        <w:t xml:space="preserve">на бланке </w:t>
      </w:r>
      <w:r w:rsidRPr="004620E7">
        <w:rPr>
          <w:color w:val="000000"/>
          <w:sz w:val="28"/>
          <w:szCs w:val="28"/>
        </w:rPr>
        <w:t>органа, предоставляющего муниципальную услугу,</w:t>
      </w:r>
      <w:r w:rsidRPr="004620E7">
        <w:rPr>
          <w:i/>
          <w:color w:val="000000"/>
          <w:sz w:val="28"/>
          <w:szCs w:val="28"/>
        </w:rPr>
        <w:t xml:space="preserve"> </w:t>
      </w:r>
      <w:r w:rsidRPr="004620E7">
        <w:rPr>
          <w:bCs/>
          <w:color w:val="000000"/>
          <w:sz w:val="28"/>
          <w:szCs w:val="28"/>
        </w:rPr>
        <w:t>или решение об отказе в согласовании со ссылкой на нарушения, предусмотренные разделом 2.9. административного регламента.</w:t>
      </w:r>
    </w:p>
    <w:p w:rsidR="00BB61D5" w:rsidRPr="004620E7" w:rsidRDefault="00BB61D5" w:rsidP="0076612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20E7">
        <w:rPr>
          <w:bCs/>
          <w:color w:val="000000"/>
          <w:sz w:val="28"/>
          <w:szCs w:val="28"/>
        </w:rPr>
        <w:t xml:space="preserve">3.4.3.5. направляет оформленный проект решения о согласовании </w:t>
      </w:r>
      <w:r w:rsidRPr="004620E7">
        <w:rPr>
          <w:bCs/>
          <w:color w:val="000000"/>
          <w:sz w:val="28"/>
          <w:szCs w:val="28"/>
        </w:rPr>
        <w:br/>
        <w:t xml:space="preserve">или об отказе в согласовании переустройства и (или) перепланировки жилого помещения руководителю </w:t>
      </w:r>
      <w:r w:rsidRPr="004620E7">
        <w:rPr>
          <w:color w:val="000000"/>
          <w:sz w:val="28"/>
          <w:szCs w:val="28"/>
        </w:rPr>
        <w:t>органа, предоставляющего муниципальную услугу,</w:t>
      </w:r>
      <w:r w:rsidRPr="004620E7" w:rsidDel="00DD7FA4">
        <w:rPr>
          <w:color w:val="000000"/>
          <w:sz w:val="28"/>
          <w:szCs w:val="28"/>
        </w:rPr>
        <w:t xml:space="preserve"> </w:t>
      </w:r>
      <w:r w:rsidRPr="004620E7">
        <w:rPr>
          <w:color w:val="000000"/>
          <w:sz w:val="28"/>
          <w:szCs w:val="28"/>
        </w:rPr>
        <w:t>в целях рассмотрения и подписания</w:t>
      </w:r>
      <w:r w:rsidRPr="004620E7">
        <w:rPr>
          <w:bCs/>
          <w:color w:val="000000"/>
          <w:sz w:val="28"/>
          <w:szCs w:val="28"/>
        </w:rPr>
        <w:t>.</w:t>
      </w:r>
    </w:p>
    <w:p w:rsidR="00BB61D5" w:rsidRPr="004620E7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620E7">
        <w:rPr>
          <w:color w:val="000000"/>
          <w:sz w:val="28"/>
          <w:szCs w:val="28"/>
        </w:rPr>
        <w:t xml:space="preserve">3.4.4. Срок исполнения административной процедуры не должен превышать 45 дней со дня представления заявления и соответствующих документов </w:t>
      </w:r>
      <w:r w:rsidRPr="004620E7">
        <w:rPr>
          <w:color w:val="000000"/>
          <w:sz w:val="28"/>
          <w:szCs w:val="28"/>
        </w:rPr>
        <w:br/>
        <w:t>в орган, предоставляющий муниципальную услугу</w:t>
      </w:r>
      <w:r w:rsidRPr="004620E7">
        <w:rPr>
          <w:i/>
          <w:color w:val="000000"/>
          <w:sz w:val="28"/>
          <w:szCs w:val="28"/>
        </w:rPr>
        <w:t>.</w:t>
      </w:r>
    </w:p>
    <w:p w:rsidR="00BB61D5" w:rsidRPr="004620E7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20E7">
        <w:rPr>
          <w:color w:val="000000"/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BB61D5" w:rsidRPr="004620E7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620E7">
        <w:rPr>
          <w:color w:val="000000"/>
          <w:sz w:val="28"/>
          <w:szCs w:val="28"/>
        </w:rPr>
        <w:t xml:space="preserve">3.4.5. Результатом административной процедуры является документ, подтверждающий принятие решения </w:t>
      </w:r>
      <w:r w:rsidRPr="004620E7">
        <w:rPr>
          <w:bCs/>
          <w:color w:val="000000"/>
          <w:sz w:val="28"/>
          <w:szCs w:val="28"/>
        </w:rPr>
        <w:t>о согласовании или об отказе в согласовании переустройства и (или) перепланировки жилого помещения.</w:t>
      </w:r>
    </w:p>
    <w:p w:rsidR="00BB61D5" w:rsidRPr="004620E7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20E7">
        <w:rPr>
          <w:color w:val="000000"/>
          <w:sz w:val="28"/>
          <w:szCs w:val="28"/>
        </w:rPr>
        <w:t>3.5. Выдача (направление) заявителю решения о согласовании (об отказе в согласовании) переустройства и (или) перепланировки жилого помещения.</w:t>
      </w:r>
    </w:p>
    <w:p w:rsidR="00BB61D5" w:rsidRPr="00393338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20E7">
        <w:rPr>
          <w:color w:val="000000"/>
          <w:sz w:val="28"/>
          <w:szCs w:val="28"/>
        </w:rPr>
        <w:lastRenderedPageBreak/>
        <w:t xml:space="preserve">3.5.1. Основанием для начала административной процедуры является подписание </w:t>
      </w:r>
      <w:r w:rsidRPr="004620E7">
        <w:rPr>
          <w:bCs/>
          <w:color w:val="000000"/>
          <w:sz w:val="28"/>
          <w:szCs w:val="28"/>
        </w:rPr>
        <w:t xml:space="preserve">руководителем </w:t>
      </w:r>
      <w:r w:rsidRPr="004620E7">
        <w:rPr>
          <w:color w:val="000000"/>
          <w:sz w:val="28"/>
          <w:szCs w:val="28"/>
        </w:rPr>
        <w:t>органа, предоставляющего муниципальную услугу,</w:t>
      </w:r>
      <w:r w:rsidRPr="004620E7">
        <w:rPr>
          <w:bCs/>
          <w:color w:val="000000"/>
          <w:sz w:val="28"/>
          <w:szCs w:val="28"/>
        </w:rPr>
        <w:t xml:space="preserve"> </w:t>
      </w:r>
      <w:r w:rsidRPr="004620E7">
        <w:rPr>
          <w:color w:val="000000"/>
          <w:sz w:val="28"/>
          <w:szCs w:val="28"/>
        </w:rPr>
        <w:t>решения о согласовании</w:t>
      </w:r>
      <w:r w:rsidRPr="00B2676C">
        <w:rPr>
          <w:color w:val="000000"/>
          <w:szCs w:val="28"/>
        </w:rPr>
        <w:t xml:space="preserve"> </w:t>
      </w:r>
      <w:r w:rsidRPr="00393338">
        <w:rPr>
          <w:color w:val="000000"/>
          <w:sz w:val="28"/>
          <w:szCs w:val="28"/>
        </w:rPr>
        <w:t xml:space="preserve">(отказе в согласовании) переустройства и (или) перепланировки жилого помещения. 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3.5.2. Ответственным  за исполнение административной процедуры является ведущий специалист по землеустройству, градостроительству и имущественным отношениям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</w:t>
      </w:r>
      <w:r w:rsidR="00393338">
        <w:rPr>
          <w:color w:val="000000"/>
          <w:sz w:val="28"/>
          <w:szCs w:val="28"/>
        </w:rPr>
        <w:t>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3.5.3. Ответственный за исполнение административной процедуры:</w:t>
      </w:r>
    </w:p>
    <w:p w:rsidR="00BB61D5" w:rsidRPr="002A0499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3.5.3.1. </w:t>
      </w:r>
      <w:r w:rsidRPr="002A0499">
        <w:rPr>
          <w:color w:val="000000"/>
          <w:sz w:val="28"/>
          <w:szCs w:val="28"/>
        </w:rPr>
        <w:t>регистрирует решение о согласовании (отказе в согласовании) переустройства и (или) перепланировки жилого помещения;</w:t>
      </w:r>
    </w:p>
    <w:p w:rsidR="00BB61D5" w:rsidRPr="002A0499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499">
        <w:rPr>
          <w:color w:val="000000"/>
          <w:sz w:val="28"/>
          <w:szCs w:val="28"/>
        </w:rPr>
        <w:t xml:space="preserve">3.5.3.2. выдает под роспись заявителю решение о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заявлении; </w:t>
      </w:r>
    </w:p>
    <w:p w:rsidR="00BB61D5" w:rsidRPr="002A0499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499">
        <w:rPr>
          <w:color w:val="000000"/>
          <w:sz w:val="28"/>
          <w:szCs w:val="28"/>
        </w:rPr>
        <w:t xml:space="preserve">3.5.3.3. выдает под роспись заявителю решение об отказе в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заявлении. </w:t>
      </w:r>
    </w:p>
    <w:p w:rsidR="00BB61D5" w:rsidRPr="002A0499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499">
        <w:rPr>
          <w:color w:val="000000"/>
          <w:sz w:val="28"/>
          <w:szCs w:val="28"/>
        </w:rPr>
        <w:t xml:space="preserve">Копия решения о согласовании (отказе в согласовании) переустройства и (или) перепланировки жилого помещения остается в органе, предоставляющем муниципальную услугу. </w:t>
      </w:r>
    </w:p>
    <w:p w:rsidR="00BB61D5" w:rsidRPr="002A0499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499">
        <w:rPr>
          <w:color w:val="000000"/>
          <w:sz w:val="28"/>
          <w:szCs w:val="28"/>
        </w:rPr>
        <w:t>В случае обращения за получением муниципальной услуги по согласованию переустройства и (или) перепланировки жилого помещения в МФЦ, решение о согласовании (отказе в согласовании) переустройства и (или) перепланировки жилого помещения заявитель получает в МФЦ, если иной способ получения не указан заявителем.</w:t>
      </w:r>
    </w:p>
    <w:p w:rsidR="00BB61D5" w:rsidRPr="002A0499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499">
        <w:rPr>
          <w:color w:val="000000"/>
          <w:sz w:val="28"/>
          <w:szCs w:val="28"/>
        </w:rPr>
        <w:t xml:space="preserve">3.5.4. В случае предоставления услуги с использованием Единого портала </w:t>
      </w:r>
      <w:r w:rsidRPr="002A0499">
        <w:rPr>
          <w:color w:val="000000"/>
          <w:sz w:val="28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BB61D5" w:rsidRPr="002A0499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A0499">
        <w:rPr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BB61D5" w:rsidRPr="002A0499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A0499">
        <w:rPr>
          <w:color w:val="000000"/>
          <w:sz w:val="28"/>
          <w:szCs w:val="28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2A0499">
        <w:rPr>
          <w:color w:val="000000"/>
          <w:sz w:val="28"/>
          <w:szCs w:val="28"/>
        </w:rPr>
        <w:br/>
        <w:t>о согласовании переустройства и (или) перепланировки жилого помещения либо принятие решения об отказе в согласовании переустройства и (или) перепланировки жилого помещения  не должен превышать трех рабочих дней со дня принятия соответствующего решения.</w:t>
      </w:r>
    </w:p>
    <w:p w:rsidR="00BB61D5" w:rsidRPr="002A0499" w:rsidRDefault="00BB61D5" w:rsidP="0076612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A0499">
        <w:rPr>
          <w:color w:val="000000"/>
          <w:sz w:val="28"/>
          <w:szCs w:val="28"/>
        </w:rPr>
        <w:t>3.5.6. Результатом административной процедуры является выдача (направление) заявителю документа, подтверждающего принятие решения о согласовании (отказе в согласовании) переустройства и (или) перепланировки жилого помещения.</w:t>
      </w:r>
    </w:p>
    <w:p w:rsidR="00BB61D5" w:rsidRPr="00B2676C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766121" w:rsidRDefault="00766121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8"/>
          <w:szCs w:val="28"/>
        </w:rPr>
      </w:pPr>
    </w:p>
    <w:p w:rsidR="00393338" w:rsidRDefault="00393338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8"/>
          <w:szCs w:val="28"/>
        </w:rPr>
      </w:pP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 xml:space="preserve">IV. Формы контроля за </w:t>
      </w:r>
      <w:r w:rsidRPr="00BC1095">
        <w:rPr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4.1.</w:t>
      </w:r>
      <w:r w:rsidRPr="00BC1095">
        <w:rPr>
          <w:color w:val="000000"/>
          <w:sz w:val="28"/>
          <w:szCs w:val="28"/>
        </w:rPr>
        <w:tab/>
        <w:t>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4.1.1.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Общий контроль предоставления муниципальной услуги возложен на </w:t>
      </w:r>
      <w:r w:rsidRPr="00BC1095">
        <w:rPr>
          <w:color w:val="000000"/>
          <w:sz w:val="28"/>
          <w:szCs w:val="28"/>
        </w:rPr>
        <w:t>главу администрации органа, предоставляющего муниципальную услугу, в соответствии с должностными обязанностями.</w:t>
      </w:r>
    </w:p>
    <w:p w:rsidR="00BB61D5" w:rsidRPr="00BC1095" w:rsidRDefault="00BB61D5" w:rsidP="00393338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4.1.2.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rFonts w:eastAsia="Calibri"/>
          <w:color w:val="000000"/>
          <w:sz w:val="28"/>
          <w:szCs w:val="28"/>
          <w:lang w:eastAsia="en-US"/>
        </w:rPr>
        <w:t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с</w:t>
      </w:r>
      <w:r w:rsidRPr="00BC1095">
        <w:rPr>
          <w:color w:val="000000"/>
          <w:sz w:val="28"/>
          <w:szCs w:val="28"/>
        </w:rPr>
        <w:t>пециалистами администрации органа, предоставляющего муниципальную услугу, в соответствии с должностными обязанностями.</w:t>
      </w:r>
    </w:p>
    <w:p w:rsidR="00BB61D5" w:rsidRPr="00BC1095" w:rsidRDefault="00BB61D5" w:rsidP="00BB61D5">
      <w:pPr>
        <w:widowControl w:val="0"/>
        <w:spacing w:line="320" w:lineRule="exact"/>
        <w:ind w:firstLine="567"/>
        <w:jc w:val="both"/>
        <w:rPr>
          <w:i/>
          <w:color w:val="000000"/>
          <w:sz w:val="28"/>
          <w:szCs w:val="28"/>
          <w:u w:val="single"/>
        </w:rPr>
      </w:pPr>
    </w:p>
    <w:p w:rsidR="00BB61D5" w:rsidRPr="00BC1095" w:rsidRDefault="00BB61D5" w:rsidP="00393338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B61D5" w:rsidRPr="00BC1095" w:rsidRDefault="00BB61D5" w:rsidP="00BB61D5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39333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r w:rsidRPr="00BC1095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B61D5" w:rsidRPr="00BC1095" w:rsidRDefault="00BB61D5" w:rsidP="0039333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4.2.2. </w:t>
      </w:r>
      <w:r w:rsidRPr="00BC1095"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BC1095">
        <w:rPr>
          <w:color w:val="000000"/>
          <w:sz w:val="28"/>
          <w:szCs w:val="28"/>
        </w:rPr>
        <w:t xml:space="preserve"> главой администрации органа, предоставляющего муниципальную услугу, в соответствии с должностными обязанностями. </w:t>
      </w:r>
    </w:p>
    <w:p w:rsidR="00BB61D5" w:rsidRPr="00BC1095" w:rsidRDefault="00BB61D5" w:rsidP="00393338">
      <w:pPr>
        <w:widowControl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BB61D5" w:rsidRPr="00BC1095" w:rsidRDefault="00BB61D5" w:rsidP="0039333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BB61D5" w:rsidRPr="00BC1095" w:rsidRDefault="00BB61D5" w:rsidP="0039333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BB61D5" w:rsidRPr="00BC1095" w:rsidRDefault="00BB61D5" w:rsidP="00393338">
      <w:pPr>
        <w:suppressLineNumber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BB61D5" w:rsidRPr="00BC1095" w:rsidRDefault="00BB61D5" w:rsidP="00393338">
      <w:pPr>
        <w:suppressLineNumber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8" w:history="1">
        <w:r w:rsidRPr="00BC1095">
          <w:rPr>
            <w:color w:val="000000"/>
            <w:sz w:val="28"/>
            <w:szCs w:val="28"/>
          </w:rPr>
          <w:t>законодательством</w:t>
        </w:r>
      </w:hyperlink>
      <w:r w:rsidRPr="00BC1095">
        <w:rPr>
          <w:color w:val="000000"/>
          <w:sz w:val="28"/>
          <w:szCs w:val="28"/>
        </w:rPr>
        <w:t xml:space="preserve"> Российской Федерации.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 </w:t>
      </w:r>
      <w:r w:rsidRPr="00BC1095">
        <w:rPr>
          <w:color w:val="000000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BC1095">
        <w:rPr>
          <w:color w:val="000000"/>
          <w:sz w:val="28"/>
          <w:szCs w:val="28"/>
        </w:rPr>
        <w:br/>
        <w:t>и организаций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4.3.1. Должностные лица, муниципальные служащие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BC1095">
        <w:rPr>
          <w:color w:val="000000"/>
          <w:sz w:val="28"/>
          <w:szCs w:val="28"/>
        </w:rPr>
        <w:t xml:space="preserve"> Российской Федерации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C1095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BB61D5" w:rsidRPr="00BC1095" w:rsidRDefault="00BB61D5" w:rsidP="00BB61D5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 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>V.</w:t>
      </w:r>
      <w:r w:rsidRPr="00BC1095">
        <w:rPr>
          <w:color w:val="000000"/>
          <w:sz w:val="28"/>
          <w:szCs w:val="28"/>
        </w:rPr>
        <w:t xml:space="preserve"> </w:t>
      </w:r>
      <w:r w:rsidRPr="00BC1095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BB61D5" w:rsidRPr="00BC1095" w:rsidRDefault="00BB61D5" w:rsidP="00BB61D5">
      <w:pPr>
        <w:spacing w:line="320" w:lineRule="exact"/>
        <w:ind w:firstLine="720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tabs>
          <w:tab w:val="num" w:pos="1713"/>
        </w:tabs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BB61D5" w:rsidRPr="00BC1095" w:rsidRDefault="00BB61D5" w:rsidP="00BB61D5">
      <w:pPr>
        <w:tabs>
          <w:tab w:val="num" w:pos="1713"/>
        </w:tabs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C1095">
        <w:rPr>
          <w:color w:val="000000"/>
          <w:sz w:val="28"/>
          <w:szCs w:val="28"/>
        </w:rPr>
        <w:t xml:space="preserve"> в досудебном (внесудебном) порядке.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 Предмет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BB61D5" w:rsidRPr="00BC1095" w:rsidRDefault="00393338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5.2.1.3. </w:t>
      </w:r>
      <w:r w:rsidR="00BB61D5" w:rsidRPr="00BC1095">
        <w:rPr>
          <w:color w:val="000000"/>
          <w:sz w:val="28"/>
          <w:szCs w:val="28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</w:t>
      </w:r>
      <w:r w:rsidR="00BB61D5" w:rsidRPr="00BC1095">
        <w:rPr>
          <w:color w:val="000000"/>
          <w:sz w:val="28"/>
          <w:szCs w:val="28"/>
        </w:rPr>
        <w:lastRenderedPageBreak/>
        <w:t>Пермского края, муниципальными правовыми актами для предоставления муниципальной услуги;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 Жалоба должна содержать: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5.2.2.2</w:t>
      </w:r>
      <w:r w:rsidR="008C09C0">
        <w:rPr>
          <w:color w:val="000000"/>
          <w:sz w:val="28"/>
          <w:szCs w:val="28"/>
        </w:rPr>
        <w:t>.</w:t>
      </w:r>
      <w:r w:rsidRPr="00BC1095">
        <w:rPr>
          <w:color w:val="000000"/>
          <w:sz w:val="28"/>
          <w:szCs w:val="28"/>
        </w:rPr>
        <w:t xml:space="preserve">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5.2.3.3.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BC1095">
        <w:rPr>
          <w:color w:val="000000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BB61D5" w:rsidRPr="00BC1095" w:rsidRDefault="00BB61D5" w:rsidP="00BB61D5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8C09C0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BB61D5" w:rsidRPr="00BC1095" w:rsidRDefault="00BB61D5" w:rsidP="00BB61D5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5.3.2. Жалоба на решение, принятое руководителем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 Порядок подачи и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5.4.1.1.</w:t>
      </w:r>
      <w:r w:rsidR="008C09C0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непосредственно в канцелярию органа, предоставляющего муниципальную услугу</w:t>
      </w:r>
      <w:r w:rsidRPr="00BA7A6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BA7A6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5.4.2. Время приема жалоб 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5.4.3.1. официального сайта;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5.4.3.2. Единого портала;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5.4.3.3. Регионального портала.</w:t>
      </w:r>
    </w:p>
    <w:p w:rsidR="00BB61D5" w:rsidRPr="00BC1095" w:rsidRDefault="00BB61D5" w:rsidP="008C09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5.4.4. При подаче жалобы в электронном виде документы, указанные в </w:t>
      </w:r>
      <w:hyperlink r:id="rId29" w:history="1">
        <w:r w:rsidRPr="00BC1095">
          <w:rPr>
            <w:color w:val="000000"/>
            <w:sz w:val="28"/>
            <w:szCs w:val="28"/>
          </w:rPr>
          <w:t>пункте 5</w:t>
        </w:r>
      </w:hyperlink>
      <w:r w:rsidRPr="00BC1095">
        <w:rPr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</w:t>
      </w:r>
      <w:r w:rsidRPr="000E4CC7">
        <w:rPr>
          <w:color w:val="000000"/>
          <w:szCs w:val="28"/>
        </w:rPr>
        <w:t xml:space="preserve">щий </w:t>
      </w:r>
      <w:r w:rsidRPr="00BC1095">
        <w:rPr>
          <w:color w:val="000000"/>
          <w:sz w:val="28"/>
          <w:szCs w:val="28"/>
        </w:rPr>
        <w:t>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5.4.6. В органе, предоставляющем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lastRenderedPageBreak/>
        <w:t xml:space="preserve">5.4.6.1. прием и рассмотрение жалоб в соответствии с требованиями статьи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C1095">
          <w:rPr>
            <w:rFonts w:eastAsia="Calibri"/>
            <w:color w:val="000000"/>
            <w:sz w:val="28"/>
            <w:szCs w:val="28"/>
            <w:lang w:eastAsia="en-US"/>
          </w:rPr>
          <w:t>2010 г</w:t>
        </w:r>
      </w:smartTag>
      <w:r w:rsidRPr="00BC1095">
        <w:rPr>
          <w:rFonts w:eastAsia="Calibri"/>
          <w:color w:val="000000"/>
          <w:sz w:val="28"/>
          <w:szCs w:val="28"/>
          <w:lang w:eastAsia="en-US"/>
        </w:rPr>
        <w:t>. № 210-ФЗ «Об организации предоставления государственных и муниципальных услуг»</w:t>
      </w:r>
      <w:r w:rsidRPr="00BC1095">
        <w:rPr>
          <w:color w:val="000000"/>
          <w:sz w:val="28"/>
          <w:szCs w:val="28"/>
        </w:rPr>
        <w:t>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 Сроки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5.5.1. Жалоба, поступившая в</w:t>
      </w:r>
      <w:r w:rsidRPr="00BC1095">
        <w:rPr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5.5.3. Жалоба, поступившая в орган, предоставляющий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BC1095">
        <w:rPr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C09C0" w:rsidRDefault="008C09C0" w:rsidP="00BB61D5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 Результат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</w:t>
      </w:r>
      <w:r w:rsidRPr="00BC1095">
        <w:rPr>
          <w:b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  <w:r w:rsidRPr="00BC1095">
        <w:rPr>
          <w:b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lastRenderedPageBreak/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5.6.5. Орган, предоставляющий муниципальную услугу,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 Порядок информирования заявителя о результатах</w:t>
      </w:r>
      <w:r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5.7.1. Ответ по результатам рассмотрения жалобы</w:t>
      </w:r>
      <w:r w:rsidRPr="00BC1095">
        <w:rPr>
          <w:b/>
          <w:bCs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5.7.3.4. основания для принятия решения по жалобе;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5.7.3.5. принятое по жалобе решение;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5.8. Порядок обжалования решения по жалобе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BC1095">
        <w:rPr>
          <w:rFonts w:eastAsia="Calibri"/>
          <w:color w:val="000000"/>
          <w:sz w:val="28"/>
          <w:szCs w:val="28"/>
          <w:lang w:eastAsia="en-US"/>
        </w:rPr>
        <w:br/>
        <w:t>с законодательством Российской Федерации.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должностных лиц, муниципальных служащих в течение 3 месяцев со дня, когда ему стало известно о нарушении его прав и свобод.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5.9. Право заявителя на получение информации и документов, </w:t>
      </w:r>
      <w:r>
        <w:rPr>
          <w:color w:val="000000"/>
          <w:sz w:val="28"/>
          <w:szCs w:val="28"/>
        </w:rPr>
        <w:t>н</w:t>
      </w:r>
      <w:r w:rsidRPr="00BC1095">
        <w:rPr>
          <w:color w:val="000000"/>
          <w:sz w:val="28"/>
          <w:szCs w:val="28"/>
        </w:rPr>
        <w:t>еобходимых для обоснования и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BC1095">
        <w:rPr>
          <w:rFonts w:eastAsia="Calibri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BC1095">
        <w:rPr>
          <w:color w:val="000000"/>
          <w:sz w:val="28"/>
          <w:szCs w:val="28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BC1095">
        <w:rPr>
          <w:i/>
          <w:color w:val="000000"/>
          <w:sz w:val="28"/>
          <w:szCs w:val="28"/>
        </w:rPr>
        <w:t xml:space="preserve">, </w:t>
      </w:r>
      <w:r w:rsidRPr="00BC1095">
        <w:rPr>
          <w:color w:val="000000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8C09C0" w:rsidRDefault="008C09C0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подачи и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5.10.1.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BC109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должностных лиц,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муниципальных служащих</w:t>
      </w:r>
      <w:r w:rsidRPr="00BC1095">
        <w:rPr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5A77A8" w:rsidRPr="0089170B" w:rsidRDefault="00BB61D5" w:rsidP="005A77A8">
      <w:pPr>
        <w:spacing w:line="28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5A77A8" w:rsidRPr="0089170B">
        <w:rPr>
          <w:color w:val="000000"/>
          <w:sz w:val="28"/>
          <w:szCs w:val="28"/>
        </w:rPr>
        <w:lastRenderedPageBreak/>
        <w:t xml:space="preserve">Приложение 1 </w:t>
      </w:r>
      <w:r w:rsidR="005A77A8" w:rsidRPr="0089170B">
        <w:rPr>
          <w:color w:val="000000"/>
          <w:sz w:val="28"/>
          <w:szCs w:val="28"/>
        </w:rPr>
        <w:br/>
        <w:t>к административному регламенту</w:t>
      </w:r>
    </w:p>
    <w:p w:rsidR="005A77A8" w:rsidRPr="0089170B" w:rsidRDefault="005A77A8" w:rsidP="005A77A8">
      <w:pPr>
        <w:spacing w:line="280" w:lineRule="exact"/>
        <w:ind w:left="4820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предоставления муниципальной услуги</w:t>
      </w:r>
    </w:p>
    <w:p w:rsidR="005A77A8" w:rsidRPr="0089170B" w:rsidRDefault="005A77A8" w:rsidP="005A77A8">
      <w:pPr>
        <w:tabs>
          <w:tab w:val="left" w:pos="4820"/>
        </w:tabs>
        <w:spacing w:line="280" w:lineRule="exact"/>
        <w:ind w:left="4820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 xml:space="preserve"> «Прием заявлений и выдача документов </w:t>
      </w:r>
      <w:r w:rsidRPr="0089170B">
        <w:rPr>
          <w:color w:val="000000"/>
          <w:sz w:val="28"/>
          <w:szCs w:val="28"/>
        </w:rPr>
        <w:br/>
        <w:t>о согласовании переустройства и (или)</w:t>
      </w:r>
    </w:p>
    <w:p w:rsidR="005A77A8" w:rsidRPr="0089170B" w:rsidRDefault="005A77A8" w:rsidP="005A77A8">
      <w:pPr>
        <w:tabs>
          <w:tab w:val="left" w:pos="4820"/>
        </w:tabs>
        <w:spacing w:line="280" w:lineRule="exact"/>
        <w:ind w:left="4820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перепланировки жилого помещения»</w:t>
      </w:r>
    </w:p>
    <w:tbl>
      <w:tblPr>
        <w:tblW w:w="0" w:type="auto"/>
        <w:tblInd w:w="48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5A77A8" w:rsidRPr="0089170B" w:rsidTr="005A77A8">
        <w:tc>
          <w:tcPr>
            <w:tcW w:w="284" w:type="dxa"/>
            <w:shd w:val="clear" w:color="auto" w:fill="auto"/>
            <w:vAlign w:val="bottom"/>
          </w:tcPr>
          <w:p w:rsidR="003069E2" w:rsidRDefault="003069E2" w:rsidP="005A77A8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5A77A8" w:rsidRPr="0089170B" w:rsidRDefault="005A77A8" w:rsidP="005A77A8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284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(наименование органа местного самоуправления</w:t>
            </w:r>
          </w:p>
        </w:tc>
      </w:tr>
      <w:tr w:rsidR="005A77A8" w:rsidRPr="0089170B" w:rsidTr="005A77A8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муниципального образования)</w:t>
            </w:r>
          </w:p>
        </w:tc>
      </w:tr>
    </w:tbl>
    <w:p w:rsidR="005A77A8" w:rsidRPr="00B2676C" w:rsidRDefault="005A77A8" w:rsidP="005A77A8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5A77A8" w:rsidRPr="0089170B" w:rsidRDefault="005A77A8" w:rsidP="005A77A8">
      <w:pPr>
        <w:autoSpaceDE w:val="0"/>
        <w:autoSpaceDN w:val="0"/>
        <w:spacing w:line="280" w:lineRule="exact"/>
        <w:jc w:val="center"/>
        <w:rPr>
          <w:b/>
          <w:bCs/>
          <w:color w:val="000000"/>
          <w:sz w:val="28"/>
          <w:szCs w:val="28"/>
        </w:rPr>
      </w:pPr>
      <w:r w:rsidRPr="0089170B">
        <w:rPr>
          <w:b/>
          <w:bCs/>
          <w:color w:val="000000"/>
          <w:sz w:val="28"/>
          <w:szCs w:val="28"/>
        </w:rPr>
        <w:t>Заявление</w:t>
      </w:r>
      <w:r w:rsidRPr="0089170B">
        <w:rPr>
          <w:b/>
          <w:bCs/>
          <w:color w:val="000000"/>
          <w:sz w:val="28"/>
          <w:szCs w:val="28"/>
        </w:rPr>
        <w:br/>
        <w:t>о переустройстве и (или) перепланировке жилого помещения</w:t>
      </w:r>
    </w:p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9244"/>
      </w:tblGrid>
      <w:tr w:rsidR="005A77A8" w:rsidRPr="0089170B" w:rsidTr="005A77A8">
        <w:tc>
          <w:tcPr>
            <w:tcW w:w="387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9631" w:type="dxa"/>
            <w:gridSpan w:val="2"/>
            <w:shd w:val="clear" w:color="auto" w:fill="auto"/>
          </w:tcPr>
          <w:p w:rsidR="005A77A8" w:rsidRPr="005A77A8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5A77A8">
              <w:rPr>
                <w:color w:val="000000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5A77A8" w:rsidRPr="0089170B" w:rsidTr="005A77A8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77A8" w:rsidRPr="005A77A8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5A77A8">
              <w:rPr>
                <w:color w:val="000000"/>
              </w:rPr>
              <w:t>помещения, либо собственники жилого помещения, находящегося в общей</w:t>
            </w:r>
          </w:p>
        </w:tc>
      </w:tr>
      <w:tr w:rsidR="005A77A8" w:rsidRPr="0089170B" w:rsidTr="005A77A8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77A8" w:rsidRPr="005A77A8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5A77A8">
              <w:rPr>
                <w:color w:val="000000"/>
              </w:rPr>
              <w:t>собственности двух и более лиц, в случае, если ни один из собственников</w:t>
            </w:r>
          </w:p>
        </w:tc>
      </w:tr>
      <w:tr w:rsidR="005A77A8" w:rsidRPr="0089170B" w:rsidTr="005A77A8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77A8" w:rsidRPr="005A77A8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5A77A8">
              <w:rPr>
                <w:color w:val="000000"/>
              </w:rPr>
              <w:t>либо иных лиц не уполномочен в установленном порядке представлять их интересы)</w:t>
            </w:r>
          </w:p>
        </w:tc>
      </w:tr>
      <w:tr w:rsidR="005A77A8" w:rsidRPr="0089170B" w:rsidTr="005A77A8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77A8" w:rsidRPr="0089170B" w:rsidRDefault="005A77A8" w:rsidP="005A77A8">
      <w:pPr>
        <w:tabs>
          <w:tab w:val="left" w:pos="1650"/>
        </w:tabs>
        <w:autoSpaceDE w:val="0"/>
        <w:autoSpaceDN w:val="0"/>
        <w:ind w:left="1652" w:hanging="1652"/>
        <w:jc w:val="both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  <w:u w:val="single"/>
        </w:rPr>
        <w:t>Примечание.</w:t>
      </w:r>
      <w:r w:rsidRPr="0089170B">
        <w:rPr>
          <w:color w:val="000000"/>
          <w:sz w:val="28"/>
          <w:szCs w:val="2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A77A8" w:rsidRPr="0089170B" w:rsidRDefault="005A77A8" w:rsidP="005A77A8">
      <w:pPr>
        <w:autoSpaceDE w:val="0"/>
        <w:autoSpaceDN w:val="0"/>
        <w:ind w:left="1652"/>
        <w:jc w:val="both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0"/>
        <w:gridCol w:w="4815"/>
      </w:tblGrid>
      <w:tr w:rsidR="005A77A8" w:rsidRPr="0089170B" w:rsidTr="005A77A8">
        <w:tc>
          <w:tcPr>
            <w:tcW w:w="4830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4830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5A77A8" w:rsidRPr="005A77A8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5A77A8">
              <w:rPr>
                <w:color w:val="000000"/>
              </w:rPr>
              <w:t>(указывается полный адрес:</w:t>
            </w:r>
          </w:p>
        </w:tc>
      </w:tr>
      <w:tr w:rsidR="005A77A8" w:rsidRPr="0089170B" w:rsidTr="005A77A8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77A8" w:rsidRPr="005A77A8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5A77A8">
              <w:rPr>
                <w:color w:val="000000"/>
              </w:rPr>
              <w:t>субъект Российской Федерации, муниципальное образование, поселение,</w:t>
            </w:r>
          </w:p>
        </w:tc>
      </w:tr>
      <w:tr w:rsidR="005A77A8" w:rsidRPr="0089170B" w:rsidTr="005A77A8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77A8" w:rsidRPr="005A77A8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5A77A8">
              <w:rPr>
                <w:color w:val="000000"/>
              </w:rPr>
              <w:t>улица, дом, корпус, строение, квартира (комната), подъезд, этаж)</w:t>
            </w:r>
          </w:p>
        </w:tc>
      </w:tr>
      <w:tr w:rsidR="005A77A8" w:rsidRPr="0089170B" w:rsidTr="005A77A8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23"/>
      </w:tblGrid>
      <w:tr w:rsidR="005A77A8" w:rsidRPr="0089170B" w:rsidTr="005A77A8">
        <w:tc>
          <w:tcPr>
            <w:tcW w:w="4522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954"/>
        <w:gridCol w:w="4423"/>
      </w:tblGrid>
      <w:tr w:rsidR="005A77A8" w:rsidRPr="0089170B" w:rsidTr="005A77A8">
        <w:tc>
          <w:tcPr>
            <w:tcW w:w="2268" w:type="dxa"/>
            <w:gridSpan w:val="2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lastRenderedPageBreak/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2268" w:type="dxa"/>
            <w:gridSpan w:val="2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shd w:val="clear" w:color="auto" w:fill="auto"/>
          </w:tcPr>
          <w:p w:rsidR="005A77A8" w:rsidRPr="005A77A8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5A77A8">
              <w:rPr>
                <w:color w:val="000000"/>
              </w:rPr>
              <w:t xml:space="preserve">(переустройство, перепланировку, переустройство и </w:t>
            </w:r>
          </w:p>
        </w:tc>
      </w:tr>
      <w:tr w:rsidR="005A77A8" w:rsidRPr="0089170B" w:rsidTr="005A77A8">
        <w:tc>
          <w:tcPr>
            <w:tcW w:w="52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жилого помещения, занимаемого на</w:t>
            </w:r>
          </w:p>
        </w:tc>
      </w:tr>
      <w:tr w:rsidR="005A77A8" w:rsidRPr="0089170B" w:rsidTr="005A77A8">
        <w:tc>
          <w:tcPr>
            <w:tcW w:w="5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A77A8" w:rsidRPr="005A77A8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5A77A8">
              <w:rPr>
                <w:color w:val="000000"/>
              </w:rPr>
              <w:t>перепланировку — нужное указать)</w:t>
            </w:r>
          </w:p>
        </w:tc>
        <w:tc>
          <w:tcPr>
            <w:tcW w:w="4423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1418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1418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5A77A8" w:rsidRPr="005A77A8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5A77A8">
              <w:rPr>
                <w:color w:val="000000"/>
              </w:rPr>
              <w:t>(права собственности, договора найма, договора аренды — нужное указать)</w:t>
            </w:r>
          </w:p>
        </w:tc>
      </w:tr>
      <w:tr w:rsidR="005A77A8" w:rsidRPr="0089170B" w:rsidTr="005A77A8">
        <w:tc>
          <w:tcPr>
            <w:tcW w:w="96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jc w:val="both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5A77A8" w:rsidRPr="0089170B" w:rsidTr="005A77A8">
        <w:tc>
          <w:tcPr>
            <w:tcW w:w="6521" w:type="dxa"/>
            <w:shd w:val="clear" w:color="auto" w:fill="auto"/>
            <w:vAlign w:val="bottom"/>
          </w:tcPr>
          <w:p w:rsidR="005A77A8" w:rsidRPr="0089170B" w:rsidRDefault="005A77A8" w:rsidP="005A77A8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Срок производства ремонтно-строительных работ с </w:t>
            </w:r>
            <w:r w:rsidRPr="0089170B">
              <w:rPr>
                <w:color w:val="000000"/>
                <w:sz w:val="28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5A77A8" w:rsidRPr="0089170B" w:rsidTr="005A77A8">
        <w:tc>
          <w:tcPr>
            <w:tcW w:w="672" w:type="dxa"/>
            <w:shd w:val="clear" w:color="auto" w:fill="auto"/>
            <w:vAlign w:val="bottom"/>
          </w:tcPr>
          <w:p w:rsidR="005A77A8" w:rsidRPr="0089170B" w:rsidRDefault="005A77A8" w:rsidP="005A77A8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по </w:t>
            </w:r>
            <w:r w:rsidRPr="0089170B">
              <w:rPr>
                <w:color w:val="000000"/>
                <w:sz w:val="28"/>
                <w:szCs w:val="28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2370"/>
        <w:gridCol w:w="1400"/>
        <w:gridCol w:w="364"/>
        <w:gridCol w:w="1400"/>
      </w:tblGrid>
      <w:tr w:rsidR="005A77A8" w:rsidRPr="0089170B" w:rsidTr="005A77A8">
        <w:tc>
          <w:tcPr>
            <w:tcW w:w="6481" w:type="dxa"/>
            <w:gridSpan w:val="3"/>
            <w:shd w:val="clear" w:color="auto" w:fill="auto"/>
            <w:vAlign w:val="bottom"/>
          </w:tcPr>
          <w:p w:rsidR="005A77A8" w:rsidRPr="0089170B" w:rsidRDefault="005A77A8" w:rsidP="005A77A8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993" w:type="dxa"/>
            <w:shd w:val="clear" w:color="auto" w:fill="auto"/>
            <w:vAlign w:val="bottom"/>
          </w:tcPr>
          <w:p w:rsidR="005A77A8" w:rsidRPr="0089170B" w:rsidRDefault="005A77A8" w:rsidP="005A77A8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 дни.</w:t>
            </w: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p w:rsidR="005A77A8" w:rsidRPr="0089170B" w:rsidRDefault="005A77A8" w:rsidP="00AC27A6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Обязуюсь:</w:t>
      </w:r>
    </w:p>
    <w:p w:rsidR="005A77A8" w:rsidRPr="0089170B" w:rsidRDefault="005A77A8" w:rsidP="00AC27A6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5A77A8" w:rsidRPr="0089170B" w:rsidRDefault="005A77A8" w:rsidP="00AC27A6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A77A8" w:rsidRPr="0089170B" w:rsidRDefault="005A77A8" w:rsidP="00AC27A6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5A77A8" w:rsidRPr="0089170B" w:rsidRDefault="005A77A8" w:rsidP="00AC27A6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5A77A8" w:rsidRPr="0089170B" w:rsidTr="005A77A8">
        <w:tc>
          <w:tcPr>
            <w:tcW w:w="237" w:type="dxa"/>
            <w:shd w:val="clear" w:color="auto" w:fill="auto"/>
            <w:vAlign w:val="bottom"/>
          </w:tcPr>
          <w:p w:rsidR="005A77A8" w:rsidRPr="0089170B" w:rsidRDefault="005A77A8" w:rsidP="00AC27A6">
            <w:pPr>
              <w:tabs>
                <w:tab w:val="right" w:pos="6509"/>
              </w:tabs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AC27A6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5A77A8" w:rsidRPr="0089170B" w:rsidRDefault="005A77A8" w:rsidP="00AC27A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AC27A6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5A77A8" w:rsidRPr="0089170B" w:rsidRDefault="005A77A8" w:rsidP="00AC27A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AC27A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5A77A8" w:rsidRPr="0089170B" w:rsidRDefault="005A77A8" w:rsidP="00AC27A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AC27A6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5A77A8" w:rsidRPr="0089170B" w:rsidRDefault="005A77A8" w:rsidP="00AC27A6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 :</w:t>
            </w: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526"/>
        <w:gridCol w:w="3491"/>
        <w:gridCol w:w="1344"/>
        <w:gridCol w:w="1988"/>
      </w:tblGrid>
      <w:tr w:rsidR="005A77A8" w:rsidRPr="0089170B" w:rsidTr="005A77A8">
        <w:tc>
          <w:tcPr>
            <w:tcW w:w="509" w:type="dxa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91" w:type="dxa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Документ, удостоверяю-</w:t>
            </w:r>
            <w:r w:rsidRPr="0089170B">
              <w:rPr>
                <w:color w:val="000000"/>
                <w:sz w:val="28"/>
                <w:szCs w:val="28"/>
              </w:rPr>
              <w:br/>
              <w:t xml:space="preserve">щий личность </w:t>
            </w:r>
            <w:r w:rsidRPr="0089170B">
              <w:rPr>
                <w:color w:val="000000"/>
                <w:sz w:val="28"/>
                <w:szCs w:val="28"/>
              </w:rPr>
              <w:br/>
              <w:t>(серия, номер, кем и когда выдан)</w:t>
            </w:r>
          </w:p>
        </w:tc>
        <w:tc>
          <w:tcPr>
            <w:tcW w:w="1344" w:type="dxa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Подпись</w:t>
            </w:r>
            <w:r w:rsidRPr="0089170B">
              <w:rPr>
                <w:color w:val="000000"/>
                <w:sz w:val="28"/>
                <w:szCs w:val="28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1988" w:type="dxa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5A77A8" w:rsidRPr="0089170B" w:rsidTr="005A77A8">
        <w:tc>
          <w:tcPr>
            <w:tcW w:w="509" w:type="dxa"/>
            <w:vAlign w:val="center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6" w:type="dxa"/>
            <w:vAlign w:val="center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91" w:type="dxa"/>
            <w:vAlign w:val="center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8" w:type="dxa"/>
            <w:vAlign w:val="center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5</w:t>
            </w:r>
          </w:p>
        </w:tc>
      </w:tr>
      <w:tr w:rsidR="008946E7" w:rsidRPr="0089170B" w:rsidTr="005A77A8">
        <w:tc>
          <w:tcPr>
            <w:tcW w:w="509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46E7" w:rsidRPr="0089170B" w:rsidTr="005A77A8">
        <w:tc>
          <w:tcPr>
            <w:tcW w:w="509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46E7" w:rsidRPr="0089170B" w:rsidTr="005A77A8">
        <w:tc>
          <w:tcPr>
            <w:tcW w:w="509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46E7" w:rsidRPr="0089170B" w:rsidTr="005A77A8">
        <w:tc>
          <w:tcPr>
            <w:tcW w:w="509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8946E7" w:rsidRPr="0089170B" w:rsidRDefault="008946E7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К заявлению прилагаются следующие документы:</w:t>
      </w: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14"/>
        <w:gridCol w:w="406"/>
        <w:gridCol w:w="1917"/>
        <w:gridCol w:w="2686"/>
      </w:tblGrid>
      <w:tr w:rsidR="008946E7" w:rsidRPr="0089170B" w:rsidTr="003069E2">
        <w:tc>
          <w:tcPr>
            <w:tcW w:w="992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946E7" w:rsidRPr="0089170B" w:rsidRDefault="008946E7" w:rsidP="008946E7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1)</w:t>
            </w:r>
          </w:p>
        </w:tc>
      </w:tr>
      <w:tr w:rsidR="008946E7" w:rsidRPr="0089170B" w:rsidTr="003069E2">
        <w:tc>
          <w:tcPr>
            <w:tcW w:w="9923" w:type="dxa"/>
            <w:gridSpan w:val="4"/>
            <w:tcBorders>
              <w:bottom w:val="nil"/>
            </w:tcBorders>
            <w:shd w:val="clear" w:color="auto" w:fill="auto"/>
          </w:tcPr>
          <w:p w:rsidR="008946E7" w:rsidRPr="008946E7" w:rsidRDefault="008946E7" w:rsidP="008946E7">
            <w:pPr>
              <w:autoSpaceDE w:val="0"/>
              <w:autoSpaceDN w:val="0"/>
              <w:spacing w:line="280" w:lineRule="exact"/>
              <w:ind w:left="-294"/>
              <w:jc w:val="center"/>
              <w:rPr>
                <w:color w:val="000000"/>
              </w:rPr>
            </w:pPr>
            <w:r w:rsidRPr="008946E7">
              <w:rPr>
                <w:color w:val="000000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5A77A8" w:rsidRPr="0089170B" w:rsidTr="003069E2">
        <w:tc>
          <w:tcPr>
            <w:tcW w:w="992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3069E2">
        <w:tc>
          <w:tcPr>
            <w:tcW w:w="9923" w:type="dxa"/>
            <w:gridSpan w:val="4"/>
            <w:tcBorders>
              <w:bottom w:val="nil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46E7">
              <w:rPr>
                <w:color w:val="000000"/>
              </w:rPr>
              <w:t>и (или) перепланируемое жилое помещение (с отметкой: подлинник или нотариально</w:t>
            </w:r>
            <w:r w:rsidRPr="0089170B">
              <w:rPr>
                <w:color w:val="000000"/>
                <w:sz w:val="28"/>
                <w:szCs w:val="28"/>
              </w:rPr>
              <w:t xml:space="preserve"> </w:t>
            </w:r>
            <w:r w:rsidRPr="008946E7">
              <w:rPr>
                <w:color w:val="000000"/>
              </w:rPr>
              <w:t>заверенная копия)</w:t>
            </w:r>
          </w:p>
        </w:tc>
      </w:tr>
      <w:tr w:rsidR="005A77A8" w:rsidRPr="0089170B" w:rsidTr="003069E2">
        <w:tc>
          <w:tcPr>
            <w:tcW w:w="49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ind w:right="57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 листах;</w:t>
            </w:r>
          </w:p>
        </w:tc>
      </w:tr>
    </w:tbl>
    <w:p w:rsidR="008946E7" w:rsidRDefault="008946E7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2) проект (проектная документация) переустройства и (или) перепланировки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3439"/>
        <w:gridCol w:w="3439"/>
      </w:tblGrid>
      <w:tr w:rsidR="005A77A8" w:rsidRPr="0089170B" w:rsidTr="005A77A8">
        <w:tc>
          <w:tcPr>
            <w:tcW w:w="2772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жилого 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 листах;</w:t>
            </w: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 xml:space="preserve">3) технический паспорт переустраиваемого и (или) перепланируемого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2856"/>
        <w:gridCol w:w="4988"/>
      </w:tblGrid>
      <w:tr w:rsidR="005A77A8" w:rsidRPr="0089170B" w:rsidTr="005A77A8">
        <w:tc>
          <w:tcPr>
            <w:tcW w:w="1806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помещения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 листах;</w:t>
            </w: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2996"/>
        <w:gridCol w:w="4988"/>
      </w:tblGrid>
      <w:tr w:rsidR="005A77A8" w:rsidRPr="0089170B" w:rsidTr="005A77A8">
        <w:tc>
          <w:tcPr>
            <w:tcW w:w="1666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культуры) на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 листах;</w:t>
            </w: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672"/>
        <w:gridCol w:w="2184"/>
        <w:gridCol w:w="4988"/>
      </w:tblGrid>
      <w:tr w:rsidR="005A77A8" w:rsidRPr="0089170B" w:rsidTr="005A77A8">
        <w:tc>
          <w:tcPr>
            <w:tcW w:w="1806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 листах (при необходимости);</w:t>
            </w:r>
          </w:p>
        </w:tc>
      </w:tr>
      <w:tr w:rsidR="005A77A8" w:rsidRPr="0089170B" w:rsidTr="005A77A8">
        <w:tc>
          <w:tcPr>
            <w:tcW w:w="2478" w:type="dxa"/>
            <w:gridSpan w:val="2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2478" w:type="dxa"/>
            <w:gridSpan w:val="2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(доверенности, выписки из уставов и др.)</w:t>
            </w: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Подписи лиц, подавших заявление</w:t>
      </w:r>
      <w:r w:rsidRPr="0089170B">
        <w:rPr>
          <w:color w:val="000000"/>
          <w:sz w:val="28"/>
          <w:szCs w:val="28"/>
          <w:vertAlign w:val="superscript"/>
        </w:rPr>
        <w:footnoteReference w:customMarkFollows="1" w:id="3"/>
        <w:t>*</w:t>
      </w:r>
      <w:r w:rsidRPr="0089170B">
        <w:rPr>
          <w:color w:val="000000"/>
          <w:sz w:val="28"/>
          <w:szCs w:val="28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5A77A8" w:rsidRPr="0089170B" w:rsidTr="005A77A8">
        <w:tc>
          <w:tcPr>
            <w:tcW w:w="238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238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5A77A8" w:rsidRPr="0089170B" w:rsidTr="005A77A8">
        <w:tc>
          <w:tcPr>
            <w:tcW w:w="238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238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5A77A8" w:rsidRPr="0089170B" w:rsidTr="005A77A8">
        <w:tc>
          <w:tcPr>
            <w:tcW w:w="238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238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5A77A8" w:rsidRPr="0089170B" w:rsidTr="005A77A8">
        <w:tc>
          <w:tcPr>
            <w:tcW w:w="238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238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527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_ _ _ _ _ _ _ _ _ _ _ _ _ _ _ _ _ _ _ _ _ _ _ _ _ _ _ _ _ _ _ _ _ _ _ _ _ _ _ _ _ _ _ _ _ _</w:t>
      </w:r>
    </w:p>
    <w:p w:rsidR="005A77A8" w:rsidRPr="0089170B" w:rsidRDefault="005A77A8" w:rsidP="005A77A8">
      <w:pPr>
        <w:autoSpaceDE w:val="0"/>
        <w:autoSpaceDN w:val="0"/>
        <w:spacing w:line="280" w:lineRule="exact"/>
        <w:jc w:val="center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(следующие позиции заполняются должностным лицом, принявшим заявление)</w:t>
      </w:r>
    </w:p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320"/>
        <w:gridCol w:w="378"/>
        <w:gridCol w:w="336"/>
      </w:tblGrid>
      <w:tr w:rsidR="005A77A8" w:rsidRPr="0089170B" w:rsidTr="003069E2">
        <w:tc>
          <w:tcPr>
            <w:tcW w:w="5823" w:type="dxa"/>
            <w:shd w:val="clear" w:color="auto" w:fill="auto"/>
            <w:vAlign w:val="bottom"/>
          </w:tcPr>
          <w:p w:rsidR="005A77A8" w:rsidRPr="0089170B" w:rsidRDefault="005A77A8" w:rsidP="005A77A8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5A77A8" w:rsidRPr="0089170B" w:rsidRDefault="005A77A8" w:rsidP="005A77A8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A77A8" w:rsidRPr="0089170B" w:rsidRDefault="005A77A8" w:rsidP="003069E2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A77A8" w:rsidRPr="0089170B" w:rsidTr="003069E2">
        <w:tc>
          <w:tcPr>
            <w:tcW w:w="5823" w:type="dxa"/>
            <w:shd w:val="clear" w:color="auto" w:fill="auto"/>
            <w:vAlign w:val="bottom"/>
          </w:tcPr>
          <w:p w:rsidR="005A77A8" w:rsidRPr="0089170B" w:rsidRDefault="005A77A8" w:rsidP="005A77A8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Входящий номер регистрации заявления</w:t>
            </w:r>
          </w:p>
        </w:tc>
        <w:tc>
          <w:tcPr>
            <w:tcW w:w="368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94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320"/>
        <w:gridCol w:w="364"/>
        <w:gridCol w:w="336"/>
      </w:tblGrid>
      <w:tr w:rsidR="005A77A8" w:rsidRPr="0089170B" w:rsidTr="003069E2">
        <w:tc>
          <w:tcPr>
            <w:tcW w:w="5823" w:type="dxa"/>
            <w:shd w:val="clear" w:color="auto" w:fill="auto"/>
            <w:vAlign w:val="bottom"/>
          </w:tcPr>
          <w:p w:rsidR="005A77A8" w:rsidRPr="0089170B" w:rsidRDefault="005A77A8" w:rsidP="005A77A8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5A77A8" w:rsidRPr="0089170B" w:rsidRDefault="005A77A8" w:rsidP="005A77A8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A77A8" w:rsidRPr="0089170B" w:rsidRDefault="005A77A8" w:rsidP="003069E2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A77A8" w:rsidRPr="0089170B" w:rsidTr="003069E2">
        <w:tc>
          <w:tcPr>
            <w:tcW w:w="5823" w:type="dxa"/>
            <w:shd w:val="clear" w:color="auto" w:fill="auto"/>
            <w:vAlign w:val="bottom"/>
          </w:tcPr>
          <w:p w:rsidR="005A77A8" w:rsidRPr="0089170B" w:rsidRDefault="005A77A8" w:rsidP="005A77A8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77A8" w:rsidRPr="0089170B" w:rsidRDefault="005A77A8" w:rsidP="005A77A8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</w:p>
    <w:tbl>
      <w:tblPr>
        <w:tblW w:w="94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6"/>
        <w:gridCol w:w="2968"/>
        <w:gridCol w:w="2199"/>
        <w:gridCol w:w="42"/>
        <w:gridCol w:w="231"/>
        <w:gridCol w:w="425"/>
        <w:gridCol w:w="39"/>
        <w:gridCol w:w="210"/>
        <w:gridCol w:w="1699"/>
        <w:gridCol w:w="320"/>
        <w:gridCol w:w="364"/>
        <w:gridCol w:w="336"/>
      </w:tblGrid>
      <w:tr w:rsidR="005A77A8" w:rsidRPr="0089170B" w:rsidTr="003069E2">
        <w:tc>
          <w:tcPr>
            <w:tcW w:w="5823" w:type="dxa"/>
            <w:gridSpan w:val="3"/>
            <w:shd w:val="clear" w:color="auto" w:fill="auto"/>
            <w:vAlign w:val="bottom"/>
          </w:tcPr>
          <w:p w:rsidR="005A77A8" w:rsidRPr="0089170B" w:rsidRDefault="005A77A8" w:rsidP="005A77A8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Расписку получил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5A77A8" w:rsidRPr="0089170B" w:rsidRDefault="005A77A8" w:rsidP="005A77A8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A77A8" w:rsidRPr="0089170B" w:rsidTr="003069E2">
        <w:tc>
          <w:tcPr>
            <w:tcW w:w="5823" w:type="dxa"/>
            <w:gridSpan w:val="3"/>
            <w:shd w:val="clear" w:color="auto" w:fill="auto"/>
            <w:vAlign w:val="bottom"/>
          </w:tcPr>
          <w:p w:rsidR="005A77A8" w:rsidRPr="0089170B" w:rsidRDefault="005A77A8" w:rsidP="005A77A8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66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3069E2" w:rsidRPr="0089170B" w:rsidRDefault="003069E2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3069E2">
        <w:tc>
          <w:tcPr>
            <w:tcW w:w="5823" w:type="dxa"/>
            <w:gridSpan w:val="3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A77A8" w:rsidRPr="003069E2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3069E2">
              <w:rPr>
                <w:color w:val="000000"/>
              </w:rPr>
              <w:t>(подпись заявителя)</w:t>
            </w:r>
          </w:p>
        </w:tc>
      </w:tr>
      <w:tr w:rsidR="003069E2" w:rsidRPr="0089170B" w:rsidTr="003069E2">
        <w:trPr>
          <w:gridAfter w:val="10"/>
          <w:wAfter w:w="5865" w:type="dxa"/>
          <w:trHeight w:val="447"/>
        </w:trPr>
        <w:tc>
          <w:tcPr>
            <w:tcW w:w="656" w:type="dxa"/>
            <w:shd w:val="clear" w:color="auto" w:fill="auto"/>
          </w:tcPr>
          <w:p w:rsidR="003069E2" w:rsidRPr="0089170B" w:rsidRDefault="003069E2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3069E2" w:rsidRPr="0089170B" w:rsidRDefault="003069E2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3069E2">
        <w:tc>
          <w:tcPr>
            <w:tcW w:w="58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3069E2">
        <w:tc>
          <w:tcPr>
            <w:tcW w:w="58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069E2">
              <w:rPr>
                <w:color w:val="000000"/>
              </w:rPr>
              <w:t>Ф. И. О. должностного лица, принявшего</w:t>
            </w:r>
            <w:r w:rsidRPr="0089170B">
              <w:rPr>
                <w:color w:val="000000"/>
                <w:sz w:val="28"/>
                <w:szCs w:val="28"/>
              </w:rPr>
              <w:t xml:space="preserve"> </w:t>
            </w:r>
            <w:r w:rsidRPr="003069E2">
              <w:rPr>
                <w:color w:val="000000"/>
              </w:rPr>
              <w:t>заявление)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A77A8" w:rsidRPr="003069E2" w:rsidRDefault="005A77A8" w:rsidP="005A77A8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3069E2">
              <w:rPr>
                <w:color w:val="000000"/>
              </w:rPr>
              <w:t>(подпись)</w:t>
            </w:r>
          </w:p>
        </w:tc>
      </w:tr>
    </w:tbl>
    <w:p w:rsidR="005A77A8" w:rsidRPr="0089170B" w:rsidRDefault="005A77A8" w:rsidP="003069E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  <w:bookmarkStart w:id="3" w:name="Par129"/>
      <w:bookmarkStart w:id="4" w:name="Par172"/>
      <w:bookmarkEnd w:id="3"/>
      <w:bookmarkEnd w:id="4"/>
      <w:r w:rsidRPr="0089170B">
        <w:rPr>
          <w:rFonts w:ascii="Calibri" w:eastAsia="Calibri" w:hAnsi="Calibri" w:cs="Calibri"/>
          <w:color w:val="000000"/>
          <w:sz w:val="28"/>
          <w:szCs w:val="28"/>
          <w:lang w:eastAsia="en-US"/>
        </w:rPr>
        <w:br w:type="page"/>
      </w:r>
      <w:r w:rsidRPr="0089170B">
        <w:rPr>
          <w:color w:val="000000"/>
          <w:sz w:val="28"/>
          <w:szCs w:val="28"/>
        </w:rPr>
        <w:lastRenderedPageBreak/>
        <w:t>Приложение 2</w:t>
      </w:r>
    </w:p>
    <w:p w:rsidR="005A77A8" w:rsidRPr="0089170B" w:rsidRDefault="005A77A8" w:rsidP="003069E2">
      <w:pPr>
        <w:widowControl w:val="0"/>
        <w:autoSpaceDE w:val="0"/>
        <w:autoSpaceDN w:val="0"/>
        <w:adjustRightInd w:val="0"/>
        <w:ind w:left="4962"/>
        <w:jc w:val="both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к административному регламенту</w:t>
      </w:r>
    </w:p>
    <w:p w:rsidR="005A77A8" w:rsidRPr="0089170B" w:rsidRDefault="005A77A8" w:rsidP="003069E2">
      <w:pPr>
        <w:spacing w:line="280" w:lineRule="exact"/>
        <w:ind w:left="4962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предоставления муниципальной услуги</w:t>
      </w:r>
    </w:p>
    <w:p w:rsidR="005A77A8" w:rsidRPr="0089170B" w:rsidRDefault="005A77A8" w:rsidP="003069E2">
      <w:pPr>
        <w:tabs>
          <w:tab w:val="left" w:pos="4820"/>
        </w:tabs>
        <w:spacing w:line="280" w:lineRule="exact"/>
        <w:ind w:left="4962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 xml:space="preserve">«Прием заявлений и выдача документов </w:t>
      </w:r>
      <w:r w:rsidRPr="0089170B">
        <w:rPr>
          <w:color w:val="000000"/>
          <w:sz w:val="28"/>
          <w:szCs w:val="28"/>
        </w:rPr>
        <w:br/>
        <w:t>о согласовании переустройства и (или)</w:t>
      </w:r>
    </w:p>
    <w:p w:rsidR="005A77A8" w:rsidRPr="0089170B" w:rsidRDefault="005A77A8" w:rsidP="003069E2">
      <w:pPr>
        <w:tabs>
          <w:tab w:val="left" w:pos="4820"/>
        </w:tabs>
        <w:spacing w:line="280" w:lineRule="exact"/>
        <w:ind w:left="4962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перепланировки жилого помещения»</w:t>
      </w:r>
    </w:p>
    <w:p w:rsidR="005A77A8" w:rsidRPr="00B2676C" w:rsidRDefault="005A77A8" w:rsidP="005A77A8">
      <w:pPr>
        <w:tabs>
          <w:tab w:val="left" w:pos="4820"/>
        </w:tabs>
        <w:spacing w:line="280" w:lineRule="exact"/>
        <w:rPr>
          <w:caps/>
          <w:color w:val="000000"/>
          <w:szCs w:val="28"/>
        </w:rPr>
      </w:pPr>
    </w:p>
    <w:p w:rsidR="005A77A8" w:rsidRPr="0089170B" w:rsidRDefault="005A77A8" w:rsidP="005A77A8">
      <w:pPr>
        <w:tabs>
          <w:tab w:val="left" w:pos="0"/>
          <w:tab w:val="left" w:pos="1620"/>
        </w:tabs>
        <w:jc w:val="center"/>
        <w:rPr>
          <w:color w:val="000000"/>
          <w:sz w:val="28"/>
          <w:szCs w:val="28"/>
        </w:rPr>
      </w:pPr>
      <w:r w:rsidRPr="0089170B">
        <w:rPr>
          <w:caps/>
          <w:color w:val="000000"/>
          <w:sz w:val="28"/>
          <w:szCs w:val="28"/>
        </w:rPr>
        <w:t>Б</w:t>
      </w:r>
      <w:r w:rsidRPr="0089170B">
        <w:rPr>
          <w:color w:val="000000"/>
          <w:sz w:val="28"/>
          <w:szCs w:val="28"/>
        </w:rPr>
        <w:t>лок</w:t>
      </w:r>
      <w:r w:rsidRPr="0089170B">
        <w:rPr>
          <w:caps/>
          <w:color w:val="000000"/>
          <w:sz w:val="28"/>
          <w:szCs w:val="28"/>
        </w:rPr>
        <w:t>-</w:t>
      </w:r>
      <w:r w:rsidRPr="0089170B">
        <w:rPr>
          <w:color w:val="000000"/>
          <w:sz w:val="28"/>
          <w:szCs w:val="28"/>
        </w:rPr>
        <w:t>схема</w:t>
      </w:r>
      <w:r w:rsidRPr="0089170B">
        <w:rPr>
          <w:caps/>
          <w:color w:val="000000"/>
          <w:sz w:val="28"/>
          <w:szCs w:val="28"/>
        </w:rPr>
        <w:br/>
      </w:r>
      <w:r w:rsidRPr="0089170B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5A77A8" w:rsidRPr="0089170B" w:rsidRDefault="00AE5F98" w:rsidP="005A77A8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AE5F98">
        <w:rPr>
          <w:b/>
          <w:noProof/>
          <w:color w:val="000000"/>
          <w:sz w:val="28"/>
          <w:szCs w:val="28"/>
        </w:rPr>
        <w:pict>
          <v:rect id="_x0000_s1030" style="position:absolute;margin-left:71pt;margin-top:8.7pt;width:350.8pt;height:32.7pt;z-index:251661312" o:allowincell="f">
            <v:textbox style="mso-next-textbox:#_x0000_s1030" inset="1.67639mm,.83819mm,1.67639mm,.83819mm">
              <w:txbxContent>
                <w:p w:rsidR="005A77A8" w:rsidRPr="003069E2" w:rsidRDefault="005A77A8" w:rsidP="005A77A8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3069E2">
                    <w:t xml:space="preserve">Прием заявления на предоставление муниципальной услуги </w:t>
                  </w:r>
                  <w:r w:rsidRPr="003069E2">
                    <w:br/>
                    <w:t xml:space="preserve">и документов </w:t>
                  </w:r>
                </w:p>
                <w:p w:rsidR="005A77A8" w:rsidRPr="003717B3" w:rsidRDefault="005A77A8" w:rsidP="005A77A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5A77A8" w:rsidRPr="0089170B" w:rsidRDefault="005A77A8" w:rsidP="005A77A8">
      <w:pPr>
        <w:rPr>
          <w:b/>
          <w:color w:val="000000"/>
          <w:sz w:val="28"/>
          <w:szCs w:val="28"/>
        </w:rPr>
      </w:pPr>
    </w:p>
    <w:p w:rsidR="005A77A8" w:rsidRPr="0089170B" w:rsidRDefault="005A77A8" w:rsidP="005A77A8">
      <w:pPr>
        <w:jc w:val="center"/>
        <w:rPr>
          <w:b/>
          <w:color w:val="000000"/>
          <w:sz w:val="28"/>
          <w:szCs w:val="28"/>
        </w:rPr>
      </w:pPr>
    </w:p>
    <w:p w:rsidR="005A77A8" w:rsidRPr="0089170B" w:rsidRDefault="00AE5F98" w:rsidP="005A77A8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_x0000_s1031" style="position:absolute;left:0;text-align:left;z-index:251662336" from="242.7pt,0" to="242.8pt,18pt" o:allowincell="f">
            <v:stroke endarrow="block"/>
          </v:line>
        </w:pict>
      </w:r>
    </w:p>
    <w:p w:rsidR="005A77A8" w:rsidRPr="0089170B" w:rsidRDefault="00AE5F98" w:rsidP="005A77A8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33" style="position:absolute;left:0;text-align:left;margin-left:71pt;margin-top:4.2pt;width:350.8pt;height:46.1pt;z-index:251664384" o:allowincell="f">
            <v:textbox style="mso-next-textbox:#_x0000_s1033" inset="1.67639mm,.83819mm,1.67639mm,.83819mm">
              <w:txbxContent>
                <w:p w:rsidR="005A77A8" w:rsidRPr="003069E2" w:rsidRDefault="005A77A8" w:rsidP="005A77A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>Проверка соответствия заявления и прилагаемых документов требованиям пункта 2.7. административного регламента</w:t>
                  </w:r>
                </w:p>
              </w:txbxContent>
            </v:textbox>
          </v:rect>
        </w:pict>
      </w:r>
    </w:p>
    <w:p w:rsidR="005A77A8" w:rsidRPr="0089170B" w:rsidRDefault="005A77A8" w:rsidP="005A77A8">
      <w:pPr>
        <w:jc w:val="center"/>
        <w:rPr>
          <w:b/>
          <w:color w:val="000000"/>
          <w:sz w:val="28"/>
          <w:szCs w:val="28"/>
        </w:rPr>
      </w:pPr>
    </w:p>
    <w:p w:rsidR="005A77A8" w:rsidRPr="0089170B" w:rsidRDefault="005A77A8" w:rsidP="005A77A8">
      <w:pPr>
        <w:jc w:val="center"/>
        <w:rPr>
          <w:b/>
          <w:color w:val="000000"/>
          <w:sz w:val="28"/>
          <w:szCs w:val="28"/>
        </w:rPr>
      </w:pPr>
    </w:p>
    <w:p w:rsidR="005A77A8" w:rsidRPr="0089170B" w:rsidRDefault="00AE5F98" w:rsidP="005A77A8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_x0000_s1034" style="position:absolute;left:0;text-align:left;z-index:251665408" from="154.8pt,8.9pt" to="154.9pt,26.9pt" o:allowincell="f">
            <v:stroke endarrow="block"/>
          </v:line>
        </w:pict>
      </w:r>
      <w:r>
        <w:rPr>
          <w:b/>
          <w:noProof/>
          <w:color w:val="000000"/>
          <w:sz w:val="28"/>
          <w:szCs w:val="28"/>
        </w:rPr>
        <w:pict>
          <v:line id="_x0000_s1037" style="position:absolute;left:0;text-align:left;z-index:251668480" from="349pt,8.9pt" to="349.1pt,26.9pt" o:allowincell="f">
            <v:stroke endarrow="block"/>
          </v:line>
        </w:pict>
      </w:r>
    </w:p>
    <w:p w:rsidR="005A77A8" w:rsidRPr="0089170B" w:rsidRDefault="00AE5F98" w:rsidP="005A77A8">
      <w:pPr>
        <w:tabs>
          <w:tab w:val="left" w:pos="6946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36" style="position:absolute;left:0;text-align:left;margin-left:279.2pt;margin-top:13.1pt;width:142.6pt;height:63.4pt;z-index:251667456" o:allowincell="f">
            <v:textbox style="mso-next-textbox:#_x0000_s1036" inset="1.67639mm,.83819mm,1.67639mm,.83819mm">
              <w:txbxContent>
                <w:p w:rsidR="005A77A8" w:rsidRPr="003069E2" w:rsidRDefault="005A77A8" w:rsidP="005A77A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032" style="position:absolute;left:0;text-align:left;margin-left:71pt;margin-top:13.1pt;width:167.1pt;height:63.4pt;z-index:251663360" o:allowincell="f">
            <v:textbox style="mso-next-textbox:#_x0000_s1032" inset="1.67639mm,.83819mm,1.67639mm,.83819mm">
              <w:txbxContent>
                <w:p w:rsidR="005A77A8" w:rsidRPr="003069E2" w:rsidRDefault="005A77A8" w:rsidP="005A77A8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3069E2">
                    <w:t xml:space="preserve">Регистрация заявления </w:t>
                  </w:r>
                  <w:r w:rsidRPr="003069E2">
                    <w:br/>
                    <w:t xml:space="preserve">и документов, необходимых </w:t>
                  </w:r>
                  <w:r w:rsidRPr="003069E2">
                    <w:br/>
                    <w:t xml:space="preserve">для предоставления муниципальной услуги </w:t>
                  </w:r>
                </w:p>
                <w:p w:rsidR="005A77A8" w:rsidRPr="003069E2" w:rsidRDefault="005A77A8" w:rsidP="005A77A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5A77A8" w:rsidRPr="0089170B" w:rsidRDefault="005A77A8" w:rsidP="005A77A8">
      <w:pPr>
        <w:jc w:val="center"/>
        <w:rPr>
          <w:b/>
          <w:color w:val="000000"/>
          <w:sz w:val="28"/>
          <w:szCs w:val="28"/>
        </w:rPr>
      </w:pPr>
    </w:p>
    <w:p w:rsidR="005A77A8" w:rsidRPr="0089170B" w:rsidRDefault="005A77A8" w:rsidP="005A77A8">
      <w:pPr>
        <w:jc w:val="center"/>
        <w:rPr>
          <w:b/>
          <w:color w:val="000000"/>
          <w:sz w:val="28"/>
          <w:szCs w:val="28"/>
        </w:rPr>
      </w:pPr>
    </w:p>
    <w:p w:rsidR="005A77A8" w:rsidRPr="0089170B" w:rsidRDefault="005A77A8" w:rsidP="005A77A8">
      <w:pPr>
        <w:jc w:val="center"/>
        <w:rPr>
          <w:b/>
          <w:bCs/>
          <w:noProof/>
          <w:color w:val="000000"/>
          <w:sz w:val="28"/>
          <w:szCs w:val="28"/>
        </w:rPr>
      </w:pPr>
    </w:p>
    <w:p w:rsidR="005A77A8" w:rsidRPr="0089170B" w:rsidRDefault="005A77A8" w:rsidP="005A77A8">
      <w:pPr>
        <w:jc w:val="center"/>
        <w:rPr>
          <w:b/>
          <w:color w:val="000000"/>
          <w:sz w:val="28"/>
          <w:szCs w:val="28"/>
        </w:rPr>
      </w:pPr>
    </w:p>
    <w:p w:rsidR="005A77A8" w:rsidRPr="0089170B" w:rsidRDefault="00AE5F98" w:rsidP="005A77A8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_x0000_s1035" style="position:absolute;left:0;text-align:left;z-index:251666432" from="155.5pt,7.5pt" to="155.6pt,25.5pt" o:allowincell="f">
            <v:stroke endarrow="block"/>
          </v:line>
        </w:pict>
      </w:r>
    </w:p>
    <w:p w:rsidR="005A77A8" w:rsidRPr="0089170B" w:rsidRDefault="00AE5F98" w:rsidP="005A77A8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38" style="position:absolute;left:0;text-align:left;margin-left:71pt;margin-top:11.7pt;width:350.8pt;height:78.95pt;z-index:251669504" o:allowincell="f">
            <v:textbox style="mso-next-textbox:#_x0000_s1038" inset="1.67639mm,.83819mm,1.67639mm,.83819mm">
              <w:txbxContent>
                <w:p w:rsidR="005A77A8" w:rsidRPr="003069E2" w:rsidRDefault="005A77A8" w:rsidP="005A77A8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rPr>
                      <w:bCs/>
                      <w:iCs/>
                    </w:rPr>
                    <w:t>Рассмотрение документов, необходимых для предоставления муниципальной услуги</w:t>
                  </w:r>
                  <w:r w:rsidRPr="003069E2">
                    <w:t xml:space="preserve"> и принятие решения о согласовании (об отказе в согласовании) переустройства и (или) перепланировки жилого помещения (при необходимости направление </w:t>
                  </w:r>
                </w:p>
                <w:p w:rsidR="005A77A8" w:rsidRPr="003069E2" w:rsidRDefault="005A77A8" w:rsidP="005A77A8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>межведомственных запросов)</w:t>
                  </w:r>
                </w:p>
              </w:txbxContent>
            </v:textbox>
          </v:rect>
        </w:pict>
      </w:r>
    </w:p>
    <w:p w:rsidR="005A77A8" w:rsidRPr="0089170B" w:rsidRDefault="005A77A8" w:rsidP="005A77A8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8"/>
          <w:szCs w:val="28"/>
        </w:rPr>
      </w:pPr>
    </w:p>
    <w:p w:rsidR="005A77A8" w:rsidRPr="0089170B" w:rsidRDefault="005A77A8" w:rsidP="005A77A8">
      <w:pPr>
        <w:jc w:val="center"/>
        <w:rPr>
          <w:b/>
          <w:color w:val="000000"/>
          <w:sz w:val="28"/>
          <w:szCs w:val="28"/>
        </w:rPr>
      </w:pPr>
    </w:p>
    <w:p w:rsidR="005A77A8" w:rsidRPr="0089170B" w:rsidRDefault="005A77A8" w:rsidP="005A77A8">
      <w:pPr>
        <w:jc w:val="center"/>
        <w:rPr>
          <w:b/>
          <w:color w:val="000000"/>
          <w:sz w:val="28"/>
          <w:szCs w:val="28"/>
        </w:rPr>
      </w:pP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AE5F98" w:rsidP="005A77A8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  <w:r w:rsidRPr="00AE5F98">
        <w:rPr>
          <w:b/>
          <w:noProof/>
          <w:color w:val="000000"/>
          <w:sz w:val="28"/>
          <w:szCs w:val="28"/>
        </w:rPr>
        <w:pict>
          <v:line id="_x0000_s1044" style="position:absolute;z-index:251675648" from="349.7pt,3.3pt" to="349.7pt,23.55pt" o:allowincell="f">
            <v:stroke endarrow="block"/>
          </v:line>
        </w:pict>
      </w:r>
      <w:r w:rsidRPr="00AE5F98">
        <w:rPr>
          <w:b/>
          <w:noProof/>
          <w:color w:val="000000"/>
          <w:sz w:val="28"/>
          <w:szCs w:val="28"/>
        </w:rPr>
        <w:pict>
          <v:line id="_x0000_s1040" style="position:absolute;flip:x;z-index:251671552" from="154.7pt,3.3pt" to="154.8pt,23.55pt" o:allowincell="f">
            <v:stroke endarrow="block"/>
          </v:line>
        </w:pict>
      </w:r>
    </w:p>
    <w:p w:rsidR="005A77A8" w:rsidRPr="0089170B" w:rsidRDefault="00AE5F98" w:rsidP="005A77A8">
      <w:pPr>
        <w:tabs>
          <w:tab w:val="left" w:pos="7088"/>
        </w:tabs>
        <w:rPr>
          <w:color w:val="000000"/>
          <w:sz w:val="28"/>
          <w:szCs w:val="28"/>
        </w:rPr>
      </w:pPr>
      <w:r w:rsidRPr="00AE5F98">
        <w:rPr>
          <w:b/>
          <w:noProof/>
          <w:color w:val="000000"/>
          <w:sz w:val="28"/>
          <w:szCs w:val="28"/>
        </w:rPr>
        <w:pict>
          <v:rect id="_x0000_s1041" style="position:absolute;margin-left:66.4pt;margin-top:7.45pt;width:171.7pt;height:86.35pt;z-index:251672576" o:allowincell="f">
            <v:textbox style="mso-next-textbox:#_x0000_s1041" inset="1.67639mm,.83819mm,1.67639mm,.83819mm">
              <w:txbxContent>
                <w:p w:rsidR="005A77A8" w:rsidRPr="003069E2" w:rsidRDefault="005A77A8" w:rsidP="005A77A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>Подготовка проекта решения о согласовании переустройства и (или) перепланировки жилого помещения</w:t>
                  </w:r>
                </w:p>
                <w:p w:rsidR="005A77A8" w:rsidRDefault="005A77A8" w:rsidP="005A77A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 w:rsidRPr="00AE5F98">
        <w:rPr>
          <w:b/>
          <w:noProof/>
          <w:color w:val="000000"/>
          <w:sz w:val="28"/>
          <w:szCs w:val="28"/>
        </w:rPr>
        <w:pict>
          <v:rect id="_x0000_s1039" style="position:absolute;margin-left:260.3pt;margin-top:7.45pt;width:161.5pt;height:87.85pt;z-index:251670528" o:allowincell="f">
            <v:textbox style="mso-next-textbox:#_x0000_s1039" inset="1.67639mm,.83819mm,1.67639mm,.83819mm">
              <w:txbxContent>
                <w:p w:rsidR="005A77A8" w:rsidRPr="003069E2" w:rsidRDefault="005A77A8" w:rsidP="005A77A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>Подготовка проекта решения об отказе в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5A77A8" w:rsidP="005A77A8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</w:p>
    <w:p w:rsidR="005A77A8" w:rsidRPr="0089170B" w:rsidRDefault="00AE5F98" w:rsidP="005A77A8">
      <w:pPr>
        <w:tabs>
          <w:tab w:val="left" w:pos="4678"/>
        </w:tabs>
        <w:rPr>
          <w:color w:val="000000"/>
          <w:sz w:val="28"/>
          <w:szCs w:val="28"/>
        </w:rPr>
      </w:pPr>
      <w:r w:rsidRPr="00AE5F98">
        <w:rPr>
          <w:b/>
          <w:noProof/>
          <w:color w:val="000000"/>
          <w:sz w:val="28"/>
          <w:szCs w:val="28"/>
        </w:rPr>
        <w:pict>
          <v:line id="_x0000_s1043" style="position:absolute;z-index:251674624" from="154.7pt,13.3pt" to="154.7pt,33.55pt" o:allowincell="f">
            <v:stroke endarrow="block"/>
          </v:line>
        </w:pict>
      </w:r>
      <w:r w:rsidRPr="00AE5F98">
        <w:rPr>
          <w:b/>
          <w:noProof/>
          <w:color w:val="000000"/>
          <w:sz w:val="28"/>
          <w:szCs w:val="28"/>
        </w:rPr>
        <w:pict>
          <v:line id="_x0000_s1046" style="position:absolute;z-index:251677696" from="349pt,14.8pt" to="349pt,35.05pt" o:allowincell="f">
            <v:stroke endarrow="block"/>
          </v:line>
        </w:pict>
      </w: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AE5F98" w:rsidP="005A77A8">
      <w:pPr>
        <w:tabs>
          <w:tab w:val="left" w:pos="1418"/>
          <w:tab w:val="left" w:pos="4678"/>
        </w:tabs>
        <w:rPr>
          <w:color w:val="000000"/>
          <w:sz w:val="28"/>
          <w:szCs w:val="28"/>
        </w:rPr>
      </w:pPr>
      <w:r w:rsidRPr="00AE5F98">
        <w:rPr>
          <w:b/>
          <w:noProof/>
          <w:color w:val="000000"/>
          <w:sz w:val="28"/>
          <w:szCs w:val="28"/>
        </w:rPr>
        <w:pict>
          <v:rect id="_x0000_s1042" style="position:absolute;margin-left:66.4pt;margin-top:2.85pt;width:171.7pt;height:78.75pt;z-index:251673600" o:allowincell="f">
            <v:textbox style="mso-next-textbox:#_x0000_s1042" inset="1.67639mm,.83819mm,1.67639mm,.83819mm">
              <w:txbxContent>
                <w:p w:rsidR="005A77A8" w:rsidRPr="003069E2" w:rsidRDefault="005A77A8" w:rsidP="005A77A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>Выдача (направление) решения о согласовании переустройства и (или) перепланировки жилого помещения</w:t>
                  </w:r>
                  <w:r w:rsidRPr="003069E2" w:rsidDel="00895788">
                    <w:t xml:space="preserve"> </w:t>
                  </w:r>
                </w:p>
                <w:p w:rsidR="005A77A8" w:rsidRDefault="005A77A8" w:rsidP="005A77A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  <w:r w:rsidRPr="00AE5F98">
        <w:rPr>
          <w:b/>
          <w:noProof/>
          <w:color w:val="000000"/>
          <w:sz w:val="28"/>
          <w:szCs w:val="28"/>
        </w:rPr>
        <w:pict>
          <v:rect id="_x0000_s1045" style="position:absolute;margin-left:260.3pt;margin-top:2.85pt;width:161.5pt;height:78.9pt;z-index:251676672" o:allowincell="f">
            <v:textbox style="mso-next-textbox:#_x0000_s1045" inset="1.67639mm,.83819mm,1.67639mm,.83819mm">
              <w:txbxContent>
                <w:p w:rsidR="005A77A8" w:rsidRPr="00821097" w:rsidRDefault="005A77A8" w:rsidP="005A77A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>Выдача (направление) решения об отказе в согласовании переустройства и (или) перепланировки жилого помещения</w:t>
                  </w:r>
                  <w:r w:rsidRPr="006212B5">
                    <w:rPr>
                      <w:sz w:val="22"/>
                      <w:szCs w:val="22"/>
                    </w:rPr>
                    <w:t xml:space="preserve"> помещения</w:t>
                  </w:r>
                </w:p>
              </w:txbxContent>
            </v:textbox>
          </v:rect>
        </w:pict>
      </w: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B2676C" w:rsidRDefault="005A77A8" w:rsidP="005A77A8">
      <w:pPr>
        <w:rPr>
          <w:color w:val="000000"/>
          <w:szCs w:val="28"/>
        </w:rPr>
      </w:pPr>
    </w:p>
    <w:p w:rsidR="005A77A8" w:rsidRPr="00B2676C" w:rsidRDefault="005A77A8" w:rsidP="005A77A8">
      <w:pPr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      </w:t>
      </w:r>
    </w:p>
    <w:p w:rsidR="005A77A8" w:rsidRPr="00B2676C" w:rsidRDefault="005A77A8" w:rsidP="005A77A8">
      <w:pPr>
        <w:rPr>
          <w:color w:val="000000"/>
          <w:szCs w:val="28"/>
        </w:rPr>
      </w:pPr>
    </w:p>
    <w:p w:rsidR="005A77A8" w:rsidRPr="00B2676C" w:rsidRDefault="005A77A8" w:rsidP="005A77A8">
      <w:pPr>
        <w:rPr>
          <w:color w:val="000000"/>
          <w:szCs w:val="28"/>
        </w:rPr>
      </w:pPr>
    </w:p>
    <w:p w:rsidR="005A77A8" w:rsidRPr="00B2676C" w:rsidRDefault="005A77A8" w:rsidP="005A77A8">
      <w:pPr>
        <w:rPr>
          <w:color w:val="000000"/>
          <w:szCs w:val="28"/>
        </w:rPr>
      </w:pPr>
    </w:p>
    <w:p w:rsidR="005A77A8" w:rsidRPr="0089170B" w:rsidRDefault="005A77A8" w:rsidP="003069E2">
      <w:pPr>
        <w:ind w:left="4536"/>
        <w:rPr>
          <w:color w:val="000000"/>
          <w:sz w:val="28"/>
          <w:szCs w:val="28"/>
        </w:rPr>
      </w:pPr>
      <w:r w:rsidRPr="00B2676C">
        <w:rPr>
          <w:color w:val="000000"/>
          <w:szCs w:val="28"/>
        </w:rPr>
        <w:br w:type="page"/>
      </w:r>
      <w:r w:rsidRPr="0089170B">
        <w:rPr>
          <w:color w:val="000000"/>
          <w:sz w:val="28"/>
          <w:szCs w:val="28"/>
        </w:rPr>
        <w:lastRenderedPageBreak/>
        <w:t xml:space="preserve">Приложение 3 </w:t>
      </w:r>
    </w:p>
    <w:p w:rsidR="005A77A8" w:rsidRPr="0089170B" w:rsidRDefault="005A77A8" w:rsidP="003069E2">
      <w:pPr>
        <w:spacing w:line="280" w:lineRule="exact"/>
        <w:ind w:left="4536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к административному регламенту</w:t>
      </w:r>
    </w:p>
    <w:p w:rsidR="005A77A8" w:rsidRPr="0089170B" w:rsidRDefault="005A77A8" w:rsidP="003069E2">
      <w:pPr>
        <w:spacing w:line="280" w:lineRule="exact"/>
        <w:ind w:left="4536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предоставления муниципальной услуги</w:t>
      </w:r>
    </w:p>
    <w:p w:rsidR="005A77A8" w:rsidRPr="0089170B" w:rsidRDefault="005A77A8" w:rsidP="003069E2">
      <w:pPr>
        <w:tabs>
          <w:tab w:val="left" w:pos="4820"/>
        </w:tabs>
        <w:spacing w:line="280" w:lineRule="exact"/>
        <w:ind w:left="4536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 xml:space="preserve"> «Прием заявлений и выдача документов </w:t>
      </w:r>
      <w:r w:rsidRPr="0089170B">
        <w:rPr>
          <w:color w:val="000000"/>
          <w:sz w:val="28"/>
          <w:szCs w:val="28"/>
        </w:rPr>
        <w:br/>
        <w:t>о согласовании переустройства и (или)</w:t>
      </w:r>
    </w:p>
    <w:p w:rsidR="005A77A8" w:rsidRPr="0089170B" w:rsidRDefault="005A77A8" w:rsidP="003069E2">
      <w:pPr>
        <w:tabs>
          <w:tab w:val="left" w:pos="4820"/>
        </w:tabs>
        <w:spacing w:line="280" w:lineRule="exact"/>
        <w:ind w:left="4536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перепланировки жилого помещения»</w:t>
      </w:r>
    </w:p>
    <w:p w:rsidR="005A77A8" w:rsidRPr="0089170B" w:rsidRDefault="005A77A8" w:rsidP="003069E2">
      <w:pPr>
        <w:ind w:left="4536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 xml:space="preserve">                                             </w:t>
      </w:r>
    </w:p>
    <w:p w:rsidR="005A77A8" w:rsidRPr="0059664C" w:rsidRDefault="005A77A8" w:rsidP="005A77A8">
      <w:pPr>
        <w:widowControl w:val="0"/>
        <w:tabs>
          <w:tab w:val="left" w:pos="4820"/>
        </w:tabs>
        <w:autoSpaceDE w:val="0"/>
        <w:autoSpaceDN w:val="0"/>
        <w:adjustRightInd w:val="0"/>
        <w:ind w:firstLine="4678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В _________________</w:t>
      </w:r>
      <w:r>
        <w:rPr>
          <w:color w:val="000000"/>
          <w:sz w:val="28"/>
          <w:szCs w:val="28"/>
        </w:rPr>
        <w:t>_______________</w:t>
      </w:r>
    </w:p>
    <w:p w:rsidR="005A77A8" w:rsidRPr="0059664C" w:rsidRDefault="005A77A8" w:rsidP="005A77A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Pr="0059664C">
        <w:rPr>
          <w:color w:val="000000"/>
        </w:rPr>
        <w:t xml:space="preserve"> (наименование органа местного самоуправления</w:t>
      </w:r>
    </w:p>
    <w:p w:rsidR="005A77A8" w:rsidRPr="0059664C" w:rsidRDefault="005A77A8" w:rsidP="005A77A8">
      <w:pPr>
        <w:widowControl w:val="0"/>
        <w:autoSpaceDE w:val="0"/>
        <w:autoSpaceDN w:val="0"/>
        <w:adjustRightInd w:val="0"/>
        <w:ind w:firstLine="4678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</w:t>
      </w:r>
    </w:p>
    <w:p w:rsidR="005A77A8" w:rsidRPr="0059664C" w:rsidRDefault="005A77A8" w:rsidP="005A77A8">
      <w:pPr>
        <w:autoSpaceDE w:val="0"/>
        <w:autoSpaceDN w:val="0"/>
        <w:adjustRightInd w:val="0"/>
        <w:ind w:firstLine="4678"/>
        <w:jc w:val="center"/>
        <w:rPr>
          <w:color w:val="000000"/>
        </w:rPr>
      </w:pPr>
      <w:r w:rsidRPr="0059664C">
        <w:rPr>
          <w:color w:val="000000"/>
        </w:rPr>
        <w:t>Ф.И.О. Заявителя</w:t>
      </w:r>
    </w:p>
    <w:p w:rsidR="005A77A8" w:rsidRDefault="005A77A8" w:rsidP="005A77A8">
      <w:pPr>
        <w:ind w:firstLine="4678"/>
      </w:pPr>
      <w:r w:rsidRPr="0059664C">
        <w:t>____________________________________</w:t>
      </w:r>
      <w:r>
        <w:t>_____</w:t>
      </w:r>
    </w:p>
    <w:p w:rsidR="005A77A8" w:rsidRDefault="005A77A8" w:rsidP="005A77A8">
      <w:pPr>
        <w:ind w:firstLine="4678"/>
        <w:jc w:val="center"/>
      </w:pPr>
      <w:r w:rsidRPr="0059664C">
        <w:rPr>
          <w:color w:val="000000"/>
        </w:rPr>
        <w:t>почтовый адрес</w:t>
      </w:r>
    </w:p>
    <w:p w:rsidR="005A77A8" w:rsidRDefault="005A77A8" w:rsidP="005A77A8">
      <w:pPr>
        <w:ind w:firstLine="4678"/>
      </w:pPr>
      <w:r w:rsidRPr="0059664C">
        <w:rPr>
          <w:color w:val="000000"/>
          <w:sz w:val="28"/>
          <w:szCs w:val="28"/>
        </w:rPr>
        <w:t>___________________________________</w:t>
      </w:r>
    </w:p>
    <w:p w:rsidR="005A77A8" w:rsidRPr="001E68F5" w:rsidRDefault="005A77A8" w:rsidP="005A77A8">
      <w:pPr>
        <w:ind w:firstLine="4678"/>
        <w:jc w:val="center"/>
      </w:pPr>
      <w:r w:rsidRPr="0059664C">
        <w:rPr>
          <w:color w:val="000000"/>
        </w:rPr>
        <w:t>телефон</w:t>
      </w:r>
    </w:p>
    <w:p w:rsidR="005A77A8" w:rsidRPr="0059664C" w:rsidRDefault="005A77A8" w:rsidP="005A77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B5635" w:rsidRPr="00CB5635" w:rsidRDefault="00CB5635" w:rsidP="00CB5635">
      <w:pPr>
        <w:autoSpaceDE w:val="0"/>
        <w:autoSpaceDN w:val="0"/>
        <w:spacing w:line="280" w:lineRule="exact"/>
        <w:jc w:val="center"/>
        <w:rPr>
          <w:b/>
          <w:bCs/>
          <w:color w:val="000000"/>
          <w:sz w:val="28"/>
          <w:szCs w:val="28"/>
        </w:rPr>
      </w:pPr>
      <w:r w:rsidRPr="00CB5635">
        <w:rPr>
          <w:b/>
          <w:bCs/>
          <w:color w:val="000000"/>
          <w:sz w:val="28"/>
          <w:szCs w:val="28"/>
        </w:rPr>
        <w:t>Решение</w:t>
      </w:r>
      <w:r w:rsidRPr="00CB5635">
        <w:rPr>
          <w:b/>
          <w:bCs/>
          <w:color w:val="000000"/>
          <w:sz w:val="28"/>
          <w:szCs w:val="28"/>
        </w:rPr>
        <w:br/>
        <w:t>о согласовании переустройства</w:t>
      </w:r>
      <w:r w:rsidRPr="00CB5635">
        <w:rPr>
          <w:b/>
          <w:bCs/>
          <w:color w:val="000000"/>
          <w:sz w:val="28"/>
          <w:szCs w:val="28"/>
        </w:rPr>
        <w:br/>
        <w:t>и (или) перепланировки жилого помещения</w:t>
      </w:r>
    </w:p>
    <w:p w:rsidR="00CB5635" w:rsidRPr="00B2676C" w:rsidRDefault="00CB5635" w:rsidP="00CB5635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B5635" w:rsidRPr="00B2676C" w:rsidRDefault="00CB5635" w:rsidP="00CB5635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CB5635" w:rsidRPr="00B2676C" w:rsidTr="00AD44C5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B5635" w:rsidRPr="00B2676C" w:rsidTr="00AD44C5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CB5635">
              <w:rPr>
                <w:color w:val="000000"/>
              </w:rPr>
              <w:t>(Ф. И. О. физического лица, наименование юридического лица — заявителя)</w:t>
            </w:r>
          </w:p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CB5635" w:rsidRPr="00B2676C" w:rsidTr="00AD44C5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жилых помеще-</w:t>
            </w:r>
          </w:p>
        </w:tc>
      </w:tr>
      <w:tr w:rsidR="00CB5635" w:rsidRPr="00B2676C" w:rsidTr="00AD44C5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9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CB5635">
              <w:rPr>
                <w:color w:val="000000"/>
              </w:rPr>
              <w:t>(ненужное зачеркнуть)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CB5635" w:rsidRPr="00B2676C" w:rsidTr="00AD44C5">
        <w:tc>
          <w:tcPr>
            <w:tcW w:w="1876" w:type="dxa"/>
            <w:gridSpan w:val="2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>ний по адресу:</w:t>
            </w: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B5635" w:rsidRPr="00B2676C" w:rsidTr="00AD44C5"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,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ind w:left="57"/>
              <w:jc w:val="center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>занимаемых (принадлежащих)</w:t>
            </w:r>
          </w:p>
        </w:tc>
      </w:tr>
      <w:tr w:rsidR="00CB5635" w:rsidRPr="00B2676C" w:rsidTr="00AD44C5"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CB5635">
              <w:rPr>
                <w:color w:val="000000"/>
              </w:rPr>
              <w:t>(ненужное зачеркнуть)</w:t>
            </w:r>
          </w:p>
        </w:tc>
      </w:tr>
      <w:tr w:rsidR="00CB5635" w:rsidRPr="00B2676C" w:rsidTr="00AD44C5">
        <w:tc>
          <w:tcPr>
            <w:tcW w:w="1764" w:type="dxa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>на основании: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B5635" w:rsidRPr="00B2676C" w:rsidTr="00AD44C5">
        <w:tc>
          <w:tcPr>
            <w:tcW w:w="1764" w:type="dxa"/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CB5635">
              <w:rPr>
                <w:color w:val="000000"/>
              </w:rPr>
              <w:t>(вид и реквизиты правоустанавливающего документа на</w:t>
            </w:r>
          </w:p>
        </w:tc>
      </w:tr>
      <w:tr w:rsidR="00CB5635" w:rsidRPr="00B2676C" w:rsidTr="00AD44C5">
        <w:tc>
          <w:tcPr>
            <w:tcW w:w="95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,</w:t>
            </w:r>
          </w:p>
        </w:tc>
      </w:tr>
      <w:tr w:rsidR="00CB5635" w:rsidRPr="00B2676C" w:rsidTr="00AD44C5">
        <w:tc>
          <w:tcPr>
            <w:tcW w:w="9519" w:type="dxa"/>
            <w:gridSpan w:val="8"/>
            <w:shd w:val="clear" w:color="auto" w:fill="auto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CB5635">
              <w:rPr>
                <w:color w:val="000000"/>
              </w:rPr>
              <w:t>переустраиваемое и (или) перепланируемое жилое помещение)</w:t>
            </w:r>
          </w:p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</w:tr>
    </w:tbl>
    <w:p w:rsidR="00CB5635" w:rsidRPr="00CB5635" w:rsidRDefault="00CB5635" w:rsidP="00CB5635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  <w:r w:rsidRPr="00CB5635">
        <w:rPr>
          <w:color w:val="000000"/>
          <w:sz w:val="28"/>
          <w:szCs w:val="28"/>
        </w:rPr>
        <w:t>по результатам рассмотрения представленных документов принято решение:</w:t>
      </w:r>
    </w:p>
    <w:p w:rsidR="00CB5635" w:rsidRPr="00B2676C" w:rsidRDefault="00CB5635" w:rsidP="00CB5635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0"/>
        <w:gridCol w:w="450"/>
        <w:gridCol w:w="7235"/>
      </w:tblGrid>
      <w:tr w:rsidR="00CB5635" w:rsidRPr="00B2676C" w:rsidTr="00AD44C5">
        <w:tc>
          <w:tcPr>
            <w:tcW w:w="2410" w:type="dxa"/>
            <w:gridSpan w:val="2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>1. Дать согласие на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B5635" w:rsidRPr="00CB5635" w:rsidTr="00AD44C5">
        <w:tc>
          <w:tcPr>
            <w:tcW w:w="1960" w:type="dxa"/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685" w:type="dxa"/>
            <w:gridSpan w:val="2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CB5635">
              <w:rPr>
                <w:color w:val="000000"/>
              </w:rPr>
              <w:t>(переустройство, перепланировку, переустройство и перепланировку — нужное указать)</w:t>
            </w:r>
          </w:p>
        </w:tc>
      </w:tr>
      <w:tr w:rsidR="00CB5635" w:rsidRPr="00B2676C" w:rsidTr="00AD44C5">
        <w:tc>
          <w:tcPr>
            <w:tcW w:w="1960" w:type="dxa"/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685" w:type="dxa"/>
            <w:gridSpan w:val="2"/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CB5635" w:rsidRPr="00CB5635" w:rsidRDefault="00CB5635" w:rsidP="00CB5635">
      <w:pPr>
        <w:autoSpaceDE w:val="0"/>
        <w:autoSpaceDN w:val="0"/>
        <w:spacing w:line="280" w:lineRule="exact"/>
        <w:jc w:val="both"/>
        <w:rPr>
          <w:color w:val="000000"/>
          <w:sz w:val="28"/>
          <w:szCs w:val="28"/>
        </w:rPr>
      </w:pPr>
      <w:r w:rsidRPr="00CB5635">
        <w:rPr>
          <w:color w:val="000000"/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CB5635" w:rsidRPr="00CB5635" w:rsidRDefault="00CB5635" w:rsidP="00CB5635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  <w:r w:rsidRPr="00CB5635">
        <w:rPr>
          <w:color w:val="000000"/>
          <w:sz w:val="28"/>
          <w:szCs w:val="28"/>
        </w:rPr>
        <w:t>2. Установить</w:t>
      </w:r>
      <w:r w:rsidRPr="00CB5635">
        <w:rPr>
          <w:color w:val="000000"/>
          <w:sz w:val="28"/>
          <w:szCs w:val="28"/>
          <w:vertAlign w:val="superscript"/>
        </w:rPr>
        <w:footnoteReference w:customMarkFollows="1" w:id="4"/>
        <w:t>*</w:t>
      </w:r>
      <w:r w:rsidRPr="00CB5635">
        <w:rPr>
          <w:color w:val="000000"/>
          <w:sz w:val="28"/>
          <w:szCs w:val="28"/>
        </w:rPr>
        <w:t>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CB5635" w:rsidRPr="00CB5635" w:rsidTr="00AD44C5">
        <w:tc>
          <w:tcPr>
            <w:tcW w:w="6521" w:type="dxa"/>
            <w:shd w:val="clear" w:color="auto" w:fill="auto"/>
            <w:vAlign w:val="bottom"/>
          </w:tcPr>
          <w:p w:rsidR="00CB5635" w:rsidRPr="00CB5635" w:rsidRDefault="00CB5635" w:rsidP="00AD44C5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 xml:space="preserve">срок производства ремонтно-строительных работ с </w:t>
            </w:r>
            <w:r w:rsidRPr="00CB5635">
              <w:rPr>
                <w:color w:val="000000"/>
                <w:sz w:val="28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CB5635" w:rsidRPr="00B2676C" w:rsidRDefault="00CB5635" w:rsidP="00CB5635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CB5635" w:rsidRPr="00B2676C" w:rsidTr="00AD44C5">
        <w:tc>
          <w:tcPr>
            <w:tcW w:w="672" w:type="dxa"/>
            <w:shd w:val="clear" w:color="auto" w:fill="auto"/>
            <w:vAlign w:val="bottom"/>
          </w:tcPr>
          <w:p w:rsidR="00CB5635" w:rsidRPr="00CB5635" w:rsidRDefault="00CB5635" w:rsidP="00AD44C5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 xml:space="preserve">по </w:t>
            </w:r>
            <w:r w:rsidRPr="00CB5635">
              <w:rPr>
                <w:color w:val="000000"/>
                <w:sz w:val="28"/>
                <w:szCs w:val="28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683" w:type="dxa"/>
            <w:gridSpan w:val="5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 xml:space="preserve"> г.;</w:t>
            </w:r>
          </w:p>
        </w:tc>
      </w:tr>
      <w:tr w:rsidR="00CB5635" w:rsidRPr="00B2676C" w:rsidTr="00AD44C5">
        <w:tc>
          <w:tcPr>
            <w:tcW w:w="6481" w:type="dxa"/>
            <w:gridSpan w:val="9"/>
            <w:shd w:val="clear" w:color="auto" w:fill="auto"/>
            <w:vAlign w:val="bottom"/>
          </w:tcPr>
          <w:p w:rsidR="00CB5635" w:rsidRPr="00CB5635" w:rsidRDefault="00CB5635" w:rsidP="00AD44C5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5635" w:rsidRPr="00B2676C" w:rsidTr="00AD44C5">
        <w:tc>
          <w:tcPr>
            <w:tcW w:w="993" w:type="dxa"/>
            <w:gridSpan w:val="2"/>
            <w:shd w:val="clear" w:color="auto" w:fill="auto"/>
            <w:vAlign w:val="bottom"/>
          </w:tcPr>
          <w:p w:rsidR="00CB5635" w:rsidRPr="00B2676C" w:rsidRDefault="00CB5635" w:rsidP="00AD44C5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часов в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 xml:space="preserve"> дни.</w:t>
            </w:r>
          </w:p>
        </w:tc>
      </w:tr>
    </w:tbl>
    <w:p w:rsidR="00CB5635" w:rsidRPr="00CB5635" w:rsidRDefault="00CB5635" w:rsidP="00CB5635">
      <w:pPr>
        <w:autoSpaceDE w:val="0"/>
        <w:autoSpaceDN w:val="0"/>
        <w:spacing w:line="280" w:lineRule="exact"/>
        <w:jc w:val="both"/>
        <w:rPr>
          <w:color w:val="000000"/>
          <w:sz w:val="28"/>
          <w:szCs w:val="28"/>
        </w:rPr>
      </w:pPr>
      <w:r w:rsidRPr="00CB5635">
        <w:rPr>
          <w:color w:val="000000"/>
          <w:sz w:val="28"/>
          <w:szCs w:val="28"/>
        </w:rPr>
        <w:lastRenderedPageBreak/>
        <w:t xml:space="preserve">3. Обязать заявителя осуществить переустройство и (или) перепланировку жилого помещения в соответствии с проектом (проектной документацией) и с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78"/>
        <w:gridCol w:w="6467"/>
      </w:tblGrid>
      <w:tr w:rsidR="00CB5635" w:rsidRPr="00CB5635" w:rsidTr="00AD44C5">
        <w:tc>
          <w:tcPr>
            <w:tcW w:w="3178" w:type="dxa"/>
            <w:shd w:val="clear" w:color="auto" w:fill="auto"/>
            <w:vAlign w:val="bottom"/>
          </w:tcPr>
          <w:p w:rsidR="00CB5635" w:rsidRPr="00CB5635" w:rsidRDefault="00CB5635" w:rsidP="00CB5635">
            <w:pPr>
              <w:autoSpaceDE w:val="0"/>
              <w:autoSpaceDN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>соблюдением требований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CB5635">
            <w:pPr>
              <w:autoSpaceDE w:val="0"/>
              <w:autoSpaceDN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635" w:rsidRPr="00B2676C" w:rsidTr="00AD44C5">
        <w:tc>
          <w:tcPr>
            <w:tcW w:w="3178" w:type="dxa"/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CB5635">
              <w:rPr>
                <w:color w:val="000000"/>
              </w:rPr>
              <w:t>(указываются реквизиты нормативного правового акта субъекта</w:t>
            </w:r>
          </w:p>
        </w:tc>
      </w:tr>
      <w:tr w:rsidR="00CB5635" w:rsidRPr="00B2676C" w:rsidTr="00AD44C5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B5635" w:rsidRPr="00B2676C" w:rsidTr="00AD44C5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CB5635">
              <w:rPr>
                <w:color w:val="000000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CB5635" w:rsidRPr="00B2676C" w:rsidTr="00AD44C5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B5635" w:rsidRPr="00B2676C" w:rsidTr="00AD44C5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CB5635">
              <w:rPr>
                <w:color w:val="000000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CB5635" w:rsidRPr="00CB5635" w:rsidRDefault="00CB5635" w:rsidP="00CB5635">
      <w:pPr>
        <w:autoSpaceDE w:val="0"/>
        <w:autoSpaceDN w:val="0"/>
        <w:rPr>
          <w:color w:val="000000"/>
          <w:sz w:val="28"/>
          <w:szCs w:val="28"/>
        </w:rPr>
      </w:pPr>
      <w:r w:rsidRPr="00CB5635">
        <w:rPr>
          <w:color w:val="000000"/>
          <w:sz w:val="28"/>
          <w:szCs w:val="28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B5635" w:rsidRPr="00CB5635" w:rsidRDefault="00CB5635" w:rsidP="00CB5635">
      <w:pPr>
        <w:autoSpaceDE w:val="0"/>
        <w:autoSpaceDN w:val="0"/>
        <w:rPr>
          <w:color w:val="000000"/>
          <w:sz w:val="28"/>
          <w:szCs w:val="28"/>
        </w:rPr>
      </w:pPr>
      <w:r w:rsidRPr="00CB5635">
        <w:rPr>
          <w:color w:val="000000"/>
          <w:sz w:val="28"/>
          <w:szCs w:val="28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B5635" w:rsidRPr="00CB5635" w:rsidRDefault="00CB5635" w:rsidP="00CB5635">
      <w:pPr>
        <w:autoSpaceDE w:val="0"/>
        <w:autoSpaceDN w:val="0"/>
        <w:rPr>
          <w:color w:val="000000"/>
          <w:sz w:val="28"/>
          <w:szCs w:val="28"/>
        </w:rPr>
      </w:pPr>
      <w:r w:rsidRPr="00CB5635">
        <w:rPr>
          <w:color w:val="000000"/>
          <w:sz w:val="28"/>
          <w:szCs w:val="28"/>
        </w:rPr>
        <w:t>6. Контроль за исполнением настоящего решения возложить на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5"/>
      </w:tblGrid>
      <w:tr w:rsidR="00CB5635" w:rsidRPr="00B2676C" w:rsidTr="00AD44C5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B5635" w:rsidRPr="00B2676C" w:rsidTr="00AD44C5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CB5635">
              <w:rPr>
                <w:color w:val="000000"/>
              </w:rPr>
              <w:t>(наименование структурного подразделения и (или) Ф. И. О. должностного лица органа,</w:t>
            </w:r>
          </w:p>
        </w:tc>
      </w:tr>
      <w:tr w:rsidR="00CB5635" w:rsidRPr="00B2676C" w:rsidTr="00AD44C5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B5635" w:rsidRPr="00B2676C" w:rsidTr="00AD44C5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CB5635">
              <w:rPr>
                <w:color w:val="000000"/>
              </w:rPr>
              <w:t>осуществляющего согласование)</w:t>
            </w:r>
          </w:p>
        </w:tc>
      </w:tr>
    </w:tbl>
    <w:p w:rsidR="00CB5635" w:rsidRPr="00B2676C" w:rsidRDefault="00CB5635" w:rsidP="00CB5635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CB5635" w:rsidRPr="00B2676C" w:rsidTr="00AD44C5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B5635" w:rsidRPr="00B2676C" w:rsidTr="00AD44C5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CB5635">
              <w:rPr>
                <w:color w:val="000000"/>
              </w:rPr>
              <w:t>(подпись должностного лица органа,</w:t>
            </w:r>
            <w:r w:rsidRPr="00CB5635">
              <w:rPr>
                <w:color w:val="000000"/>
              </w:rPr>
              <w:br/>
              <w:t>осуществляющего согласование)</w:t>
            </w:r>
          </w:p>
        </w:tc>
      </w:tr>
    </w:tbl>
    <w:p w:rsidR="00CB5635" w:rsidRPr="00B2676C" w:rsidRDefault="00CB5635" w:rsidP="00CB5635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B5635" w:rsidRPr="00B2676C" w:rsidRDefault="00CB5635" w:rsidP="00CB5635">
      <w:pPr>
        <w:autoSpaceDE w:val="0"/>
        <w:autoSpaceDN w:val="0"/>
        <w:spacing w:line="280" w:lineRule="exact"/>
        <w:jc w:val="right"/>
        <w:rPr>
          <w:color w:val="000000"/>
          <w:szCs w:val="28"/>
        </w:rPr>
      </w:pPr>
      <w:r w:rsidRPr="00B2676C">
        <w:rPr>
          <w:color w:val="000000"/>
          <w:szCs w:val="28"/>
        </w:rPr>
        <w:t>М. П.</w:t>
      </w:r>
    </w:p>
    <w:p w:rsidR="00CB5635" w:rsidRPr="00B2676C" w:rsidRDefault="00CB5635" w:rsidP="00CB5635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B5635" w:rsidRPr="00B2676C" w:rsidRDefault="00CB5635" w:rsidP="00CB5635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CB5635" w:rsidRPr="00B2676C" w:rsidTr="00AD44C5">
        <w:tc>
          <w:tcPr>
            <w:tcW w:w="1442" w:type="dxa"/>
            <w:shd w:val="clear" w:color="auto" w:fill="auto"/>
            <w:vAlign w:val="bottom"/>
          </w:tcPr>
          <w:p w:rsidR="00CB5635" w:rsidRPr="00CB5635" w:rsidRDefault="00CB5635" w:rsidP="00AD44C5">
            <w:pPr>
              <w:tabs>
                <w:tab w:val="right" w:pos="1418"/>
              </w:tabs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 xml:space="preserve">Получил: </w:t>
            </w:r>
            <w:r w:rsidRPr="00CB5635">
              <w:rPr>
                <w:color w:val="000000"/>
                <w:sz w:val="28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bottom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ind w:left="57"/>
              <w:rPr>
                <w:color w:val="000000"/>
              </w:rPr>
            </w:pPr>
            <w:r w:rsidRPr="00CB5635">
              <w:rPr>
                <w:color w:val="000000"/>
              </w:rPr>
              <w:t xml:space="preserve">(заполняется в </w:t>
            </w:r>
          </w:p>
        </w:tc>
      </w:tr>
      <w:tr w:rsidR="00CB5635" w:rsidRPr="00B2676C" w:rsidTr="00AD44C5">
        <w:tc>
          <w:tcPr>
            <w:tcW w:w="1442" w:type="dxa"/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CB5635">
              <w:rPr>
                <w:color w:val="000000"/>
              </w:rPr>
              <w:t>(подпись заявителя или</w:t>
            </w:r>
            <w:r w:rsidRPr="00CB5635">
              <w:rPr>
                <w:color w:val="000000"/>
              </w:rPr>
              <w:br/>
              <w:t>уполномоченного лица заявителей)</w:t>
            </w:r>
          </w:p>
        </w:tc>
        <w:tc>
          <w:tcPr>
            <w:tcW w:w="1565" w:type="dxa"/>
            <w:shd w:val="clear" w:color="auto" w:fill="auto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ind w:left="57"/>
              <w:rPr>
                <w:color w:val="000000"/>
              </w:rPr>
            </w:pPr>
            <w:r w:rsidRPr="00CB5635">
              <w:rPr>
                <w:color w:val="000000"/>
              </w:rPr>
              <w:t>случае получения решения лично)</w:t>
            </w:r>
          </w:p>
        </w:tc>
      </w:tr>
    </w:tbl>
    <w:p w:rsidR="00CB5635" w:rsidRPr="00B2676C" w:rsidRDefault="00CB5635" w:rsidP="00CB5635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922" w:type="dxa"/>
        <w:jc w:val="right"/>
        <w:tblInd w:w="-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62"/>
        <w:gridCol w:w="546"/>
        <w:gridCol w:w="252"/>
        <w:gridCol w:w="1946"/>
        <w:gridCol w:w="518"/>
        <w:gridCol w:w="392"/>
        <w:gridCol w:w="406"/>
      </w:tblGrid>
      <w:tr w:rsidR="00CB5635" w:rsidRPr="00B2676C" w:rsidTr="00CB5635">
        <w:trPr>
          <w:jc w:val="right"/>
        </w:trPr>
        <w:tc>
          <w:tcPr>
            <w:tcW w:w="5862" w:type="dxa"/>
            <w:shd w:val="clear" w:color="auto" w:fill="auto"/>
            <w:vAlign w:val="bottom"/>
          </w:tcPr>
          <w:p w:rsidR="00CB5635" w:rsidRPr="00B2676C" w:rsidRDefault="00CB5635" w:rsidP="00AD44C5">
            <w:pPr>
              <w:tabs>
                <w:tab w:val="right" w:pos="5564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CB5635">
              <w:rPr>
                <w:color w:val="000000"/>
                <w:sz w:val="28"/>
                <w:szCs w:val="28"/>
              </w:rPr>
              <w:t xml:space="preserve">Решение направлено в адрес заявителя (ей)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  <w:tr w:rsidR="00CB5635" w:rsidRPr="00B2676C" w:rsidTr="00CB5635">
        <w:trPr>
          <w:jc w:val="right"/>
        </w:trPr>
        <w:tc>
          <w:tcPr>
            <w:tcW w:w="5862" w:type="dxa"/>
            <w:shd w:val="clear" w:color="auto" w:fill="auto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CB5635">
              <w:rPr>
                <w:color w:val="000000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CB5635" w:rsidRPr="00B2676C" w:rsidRDefault="00CB5635" w:rsidP="00CB5635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CB5635" w:rsidRPr="00B2676C" w:rsidTr="00AD44C5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635" w:rsidRPr="00B2676C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B5635" w:rsidRPr="00B2676C" w:rsidTr="00CB5635">
        <w:trPr>
          <w:trHeight w:val="615"/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CB5635" w:rsidRPr="00CB5635" w:rsidRDefault="00CB5635" w:rsidP="00AD44C5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CB5635">
              <w:rPr>
                <w:color w:val="000000"/>
              </w:rPr>
              <w:t>(подпись должностного лица,</w:t>
            </w:r>
            <w:r w:rsidRPr="00CB5635">
              <w:rPr>
                <w:color w:val="000000"/>
              </w:rPr>
              <w:br/>
              <w:t>направившего решение в адрес</w:t>
            </w:r>
            <w:r w:rsidRPr="00CB5635">
              <w:rPr>
                <w:color w:val="000000"/>
              </w:rPr>
              <w:br/>
              <w:t>заявителя (ей)</w:t>
            </w:r>
          </w:p>
        </w:tc>
      </w:tr>
    </w:tbl>
    <w:p w:rsidR="005A77A8" w:rsidRPr="00B2676C" w:rsidRDefault="005A77A8" w:rsidP="005A77A8">
      <w:pPr>
        <w:autoSpaceDE w:val="0"/>
        <w:autoSpaceDN w:val="0"/>
        <w:rPr>
          <w:color w:val="000000"/>
          <w:szCs w:val="28"/>
        </w:rPr>
      </w:pPr>
    </w:p>
    <w:sectPr w:rsidR="005A77A8" w:rsidRPr="00B2676C" w:rsidSect="002B0F0E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50" w:rsidRDefault="001F0E50" w:rsidP="00BB61D5">
      <w:r>
        <w:separator/>
      </w:r>
    </w:p>
  </w:endnote>
  <w:endnote w:type="continuationSeparator" w:id="1">
    <w:p w:rsidR="001F0E50" w:rsidRDefault="001F0E50" w:rsidP="00BB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50" w:rsidRDefault="001F0E50" w:rsidP="00BB61D5">
      <w:r>
        <w:separator/>
      </w:r>
    </w:p>
  </w:footnote>
  <w:footnote w:type="continuationSeparator" w:id="1">
    <w:p w:rsidR="001F0E50" w:rsidRDefault="001F0E50" w:rsidP="00BB61D5">
      <w:r>
        <w:continuationSeparator/>
      </w:r>
    </w:p>
  </w:footnote>
  <w:footnote w:id="2">
    <w:p w:rsidR="008946E7" w:rsidRDefault="008946E7" w:rsidP="008946E7">
      <w:pPr>
        <w:autoSpaceDE w:val="0"/>
        <w:autoSpaceDN w:val="0"/>
        <w:spacing w:line="280" w:lineRule="exact"/>
        <w:rPr>
          <w:color w:val="000000"/>
          <w:sz w:val="28"/>
          <w:szCs w:val="28"/>
        </w:rPr>
      </w:pPr>
      <w:r w:rsidRPr="008946E7">
        <w:rPr>
          <w:rStyle w:val="af1"/>
        </w:rPr>
        <w:t>*</w:t>
      </w:r>
      <w:r w:rsidRPr="008946E7">
        <w:t xml:space="preserve"> </w:t>
      </w:r>
      <w:r w:rsidRPr="008946E7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946E7" w:rsidRPr="008946E7" w:rsidRDefault="008946E7" w:rsidP="005A77A8">
      <w:pPr>
        <w:pStyle w:val="af"/>
        <w:jc w:val="both"/>
        <w:rPr>
          <w:sz w:val="24"/>
          <w:szCs w:val="24"/>
        </w:rPr>
      </w:pPr>
    </w:p>
  </w:footnote>
  <w:footnote w:id="3">
    <w:p w:rsidR="005A77A8" w:rsidRDefault="005A77A8" w:rsidP="005A77A8">
      <w:pPr>
        <w:pStyle w:val="af"/>
        <w:jc w:val="both"/>
      </w:pPr>
      <w:r>
        <w:rPr>
          <w:rStyle w:val="af1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  <w:footnote w:id="4">
    <w:p w:rsidR="00CB5635" w:rsidRDefault="00CB5635" w:rsidP="00CB5635">
      <w:pPr>
        <w:pStyle w:val="af"/>
        <w:jc w:val="both"/>
      </w:pPr>
      <w:r>
        <w:rPr>
          <w:rStyle w:val="af1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D73"/>
    <w:rsid w:val="00097376"/>
    <w:rsid w:val="001A5C3E"/>
    <w:rsid w:val="001D6C49"/>
    <w:rsid w:val="001F0E50"/>
    <w:rsid w:val="001F4E0A"/>
    <w:rsid w:val="00264F65"/>
    <w:rsid w:val="00265113"/>
    <w:rsid w:val="0026693D"/>
    <w:rsid w:val="002B0F0E"/>
    <w:rsid w:val="002C11D4"/>
    <w:rsid w:val="00304F25"/>
    <w:rsid w:val="003069E2"/>
    <w:rsid w:val="00332179"/>
    <w:rsid w:val="00344909"/>
    <w:rsid w:val="00386DDB"/>
    <w:rsid w:val="00393338"/>
    <w:rsid w:val="00454D83"/>
    <w:rsid w:val="005A77A8"/>
    <w:rsid w:val="005F1D73"/>
    <w:rsid w:val="00630B60"/>
    <w:rsid w:val="006C193A"/>
    <w:rsid w:val="006E2036"/>
    <w:rsid w:val="006E7CD6"/>
    <w:rsid w:val="00703F72"/>
    <w:rsid w:val="00766121"/>
    <w:rsid w:val="007B05D1"/>
    <w:rsid w:val="008946E7"/>
    <w:rsid w:val="008C09C0"/>
    <w:rsid w:val="008C54D4"/>
    <w:rsid w:val="008F5183"/>
    <w:rsid w:val="00927DA2"/>
    <w:rsid w:val="00944D83"/>
    <w:rsid w:val="00994356"/>
    <w:rsid w:val="00A05EDE"/>
    <w:rsid w:val="00A53812"/>
    <w:rsid w:val="00AC27A6"/>
    <w:rsid w:val="00AD45F2"/>
    <w:rsid w:val="00AE5F98"/>
    <w:rsid w:val="00BA1B27"/>
    <w:rsid w:val="00BB61D5"/>
    <w:rsid w:val="00C42555"/>
    <w:rsid w:val="00C4317E"/>
    <w:rsid w:val="00C91101"/>
    <w:rsid w:val="00CB5635"/>
    <w:rsid w:val="00D50E57"/>
    <w:rsid w:val="00D64E0B"/>
    <w:rsid w:val="00DE55B1"/>
    <w:rsid w:val="00DF2825"/>
    <w:rsid w:val="00EF5548"/>
    <w:rsid w:val="00FB0C24"/>
    <w:rsid w:val="00FC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D45F2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45F2"/>
  </w:style>
  <w:style w:type="character" w:customStyle="1" w:styleId="WW-Absatz-Standardschriftart">
    <w:name w:val="WW-Absatz-Standardschriftart"/>
    <w:rsid w:val="00AD45F2"/>
  </w:style>
  <w:style w:type="character" w:customStyle="1" w:styleId="WW-Absatz-Standardschriftart1">
    <w:name w:val="WW-Absatz-Standardschriftart1"/>
    <w:rsid w:val="00AD45F2"/>
  </w:style>
  <w:style w:type="character" w:customStyle="1" w:styleId="WW-Absatz-Standardschriftart11">
    <w:name w:val="WW-Absatz-Standardschriftart11"/>
    <w:rsid w:val="00AD45F2"/>
  </w:style>
  <w:style w:type="character" w:customStyle="1" w:styleId="WW-Absatz-Standardschriftart111">
    <w:name w:val="WW-Absatz-Standardschriftart111"/>
    <w:rsid w:val="00AD45F2"/>
  </w:style>
  <w:style w:type="character" w:customStyle="1" w:styleId="WW-Absatz-Standardschriftart1111">
    <w:name w:val="WW-Absatz-Standardschriftart1111"/>
    <w:rsid w:val="00AD45F2"/>
  </w:style>
  <w:style w:type="character" w:customStyle="1" w:styleId="WW-Absatz-Standardschriftart11111">
    <w:name w:val="WW-Absatz-Standardschriftart11111"/>
    <w:rsid w:val="00AD45F2"/>
  </w:style>
  <w:style w:type="character" w:customStyle="1" w:styleId="WW-Absatz-Standardschriftart111111">
    <w:name w:val="WW-Absatz-Standardschriftart111111"/>
    <w:rsid w:val="00AD45F2"/>
  </w:style>
  <w:style w:type="character" w:customStyle="1" w:styleId="WW-Absatz-Standardschriftart1111111">
    <w:name w:val="WW-Absatz-Standardschriftart1111111"/>
    <w:rsid w:val="00AD45F2"/>
  </w:style>
  <w:style w:type="character" w:customStyle="1" w:styleId="WW-Absatz-Standardschriftart11111111">
    <w:name w:val="WW-Absatz-Standardschriftart11111111"/>
    <w:rsid w:val="00AD45F2"/>
  </w:style>
  <w:style w:type="character" w:customStyle="1" w:styleId="WW-Absatz-Standardschriftart111111111">
    <w:name w:val="WW-Absatz-Standardschriftart111111111"/>
    <w:rsid w:val="00AD45F2"/>
  </w:style>
  <w:style w:type="character" w:customStyle="1" w:styleId="WW-Absatz-Standardschriftart1111111111">
    <w:name w:val="WW-Absatz-Standardschriftart1111111111"/>
    <w:rsid w:val="00AD45F2"/>
  </w:style>
  <w:style w:type="character" w:customStyle="1" w:styleId="WW-Absatz-Standardschriftart11111111111">
    <w:name w:val="WW-Absatz-Standardschriftart11111111111"/>
    <w:rsid w:val="00AD45F2"/>
  </w:style>
  <w:style w:type="character" w:customStyle="1" w:styleId="WW-Absatz-Standardschriftart111111111111">
    <w:name w:val="WW-Absatz-Standardschriftart111111111111"/>
    <w:rsid w:val="00AD45F2"/>
  </w:style>
  <w:style w:type="character" w:customStyle="1" w:styleId="WW-Absatz-Standardschriftart1111111111111">
    <w:name w:val="WW-Absatz-Standardschriftart1111111111111"/>
    <w:rsid w:val="00AD45F2"/>
  </w:style>
  <w:style w:type="character" w:customStyle="1" w:styleId="WW-Absatz-Standardschriftart11111111111111">
    <w:name w:val="WW-Absatz-Standardschriftart11111111111111"/>
    <w:rsid w:val="00AD45F2"/>
  </w:style>
  <w:style w:type="character" w:customStyle="1" w:styleId="WW-Absatz-Standardschriftart111111111111111">
    <w:name w:val="WW-Absatz-Standardschriftart111111111111111"/>
    <w:rsid w:val="00AD45F2"/>
  </w:style>
  <w:style w:type="character" w:customStyle="1" w:styleId="WW-Absatz-Standardschriftart1111111111111111">
    <w:name w:val="WW-Absatz-Standardschriftart1111111111111111"/>
    <w:rsid w:val="00AD45F2"/>
  </w:style>
  <w:style w:type="character" w:customStyle="1" w:styleId="WW-Absatz-Standardschriftart11111111111111111">
    <w:name w:val="WW-Absatz-Standardschriftart11111111111111111"/>
    <w:rsid w:val="00AD45F2"/>
  </w:style>
  <w:style w:type="character" w:customStyle="1" w:styleId="WW-Absatz-Standardschriftart111111111111111111">
    <w:name w:val="WW-Absatz-Standardschriftart111111111111111111"/>
    <w:rsid w:val="00AD45F2"/>
  </w:style>
  <w:style w:type="character" w:customStyle="1" w:styleId="WW-Absatz-Standardschriftart1111111111111111111">
    <w:name w:val="WW-Absatz-Standardschriftart1111111111111111111"/>
    <w:rsid w:val="00AD45F2"/>
  </w:style>
  <w:style w:type="character" w:customStyle="1" w:styleId="WW-Absatz-Standardschriftart11111111111111111111">
    <w:name w:val="WW-Absatz-Standardschriftart11111111111111111111"/>
    <w:rsid w:val="00AD45F2"/>
  </w:style>
  <w:style w:type="character" w:customStyle="1" w:styleId="WW-Absatz-Standardschriftart111111111111111111111">
    <w:name w:val="WW-Absatz-Standardschriftart111111111111111111111"/>
    <w:rsid w:val="00AD45F2"/>
  </w:style>
  <w:style w:type="character" w:customStyle="1" w:styleId="WW-Absatz-Standardschriftart1111111111111111111111">
    <w:name w:val="WW-Absatz-Standardschriftart1111111111111111111111"/>
    <w:rsid w:val="00AD45F2"/>
  </w:style>
  <w:style w:type="character" w:customStyle="1" w:styleId="WW-Absatz-Standardschriftart11111111111111111111111">
    <w:name w:val="WW-Absatz-Standardschriftart11111111111111111111111"/>
    <w:rsid w:val="00AD45F2"/>
  </w:style>
  <w:style w:type="character" w:customStyle="1" w:styleId="WW-Absatz-Standardschriftart111111111111111111111111">
    <w:name w:val="WW-Absatz-Standardschriftart111111111111111111111111"/>
    <w:rsid w:val="00AD45F2"/>
  </w:style>
  <w:style w:type="character" w:customStyle="1" w:styleId="WW8Num5z0">
    <w:name w:val="WW8Num5z0"/>
    <w:rsid w:val="00AD45F2"/>
    <w:rPr>
      <w:rFonts w:ascii="Symbol" w:hAnsi="Symbol"/>
    </w:rPr>
  </w:style>
  <w:style w:type="character" w:customStyle="1" w:styleId="WW8Num6z0">
    <w:name w:val="WW8Num6z0"/>
    <w:rsid w:val="00AD45F2"/>
    <w:rPr>
      <w:rFonts w:ascii="Symbol" w:hAnsi="Symbol"/>
    </w:rPr>
  </w:style>
  <w:style w:type="character" w:customStyle="1" w:styleId="WW8Num7z0">
    <w:name w:val="WW8Num7z0"/>
    <w:rsid w:val="00AD45F2"/>
    <w:rPr>
      <w:rFonts w:ascii="Symbol" w:hAnsi="Symbol"/>
    </w:rPr>
  </w:style>
  <w:style w:type="character" w:customStyle="1" w:styleId="WW8Num8z0">
    <w:name w:val="WW8Num8z0"/>
    <w:rsid w:val="00AD45F2"/>
    <w:rPr>
      <w:rFonts w:ascii="Symbol" w:hAnsi="Symbol"/>
    </w:rPr>
  </w:style>
  <w:style w:type="character" w:customStyle="1" w:styleId="WW8Num10z0">
    <w:name w:val="WW8Num10z0"/>
    <w:rsid w:val="00AD45F2"/>
    <w:rPr>
      <w:rFonts w:ascii="Symbol" w:hAnsi="Symbol"/>
    </w:rPr>
  </w:style>
  <w:style w:type="character" w:customStyle="1" w:styleId="10">
    <w:name w:val="Основной шрифт абзаца1"/>
    <w:rsid w:val="00AD45F2"/>
  </w:style>
  <w:style w:type="character" w:customStyle="1" w:styleId="a3">
    <w:name w:val="Символ нумерации"/>
    <w:rsid w:val="00AD45F2"/>
  </w:style>
  <w:style w:type="paragraph" w:customStyle="1" w:styleId="a4">
    <w:name w:val="Заголовок"/>
    <w:basedOn w:val="a"/>
    <w:next w:val="a5"/>
    <w:rsid w:val="00AD45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AD45F2"/>
    <w:rPr>
      <w:sz w:val="28"/>
    </w:rPr>
  </w:style>
  <w:style w:type="paragraph" w:styleId="a7">
    <w:name w:val="List"/>
    <w:basedOn w:val="a5"/>
    <w:semiHidden/>
    <w:rsid w:val="00AD45F2"/>
    <w:rPr>
      <w:rFonts w:ascii="Arial" w:hAnsi="Arial" w:cs="Tahoma"/>
    </w:rPr>
  </w:style>
  <w:style w:type="paragraph" w:customStyle="1" w:styleId="11">
    <w:name w:val="Название1"/>
    <w:basedOn w:val="a"/>
    <w:rsid w:val="00AD45F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D45F2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AD45F2"/>
    <w:pPr>
      <w:spacing w:after="120"/>
      <w:ind w:left="283"/>
    </w:pPr>
  </w:style>
  <w:style w:type="paragraph" w:customStyle="1" w:styleId="ConsPlusNormal">
    <w:name w:val="ConsPlusNormal"/>
    <w:link w:val="ConsPlusNormal0"/>
    <w:rsid w:val="00AD45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D45F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AD45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D45F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AD45F2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e">
    <w:name w:val="Strong"/>
    <w:qFormat/>
    <w:rsid w:val="00BB61D5"/>
    <w:rPr>
      <w:b/>
      <w:bCs/>
    </w:rPr>
  </w:style>
  <w:style w:type="character" w:customStyle="1" w:styleId="ConsPlusNormal0">
    <w:name w:val="ConsPlusNormal Знак"/>
    <w:link w:val="ConsPlusNormal"/>
    <w:locked/>
    <w:rsid w:val="00BB61D5"/>
    <w:rPr>
      <w:rFonts w:ascii="Arial" w:eastAsia="Arial" w:hAnsi="Arial" w:cs="Arial"/>
      <w:lang w:eastAsia="ar-SA"/>
    </w:rPr>
  </w:style>
  <w:style w:type="paragraph" w:customStyle="1" w:styleId="14">
    <w:name w:val="Обычный (веб)1"/>
    <w:basedOn w:val="a"/>
    <w:rsid w:val="00BB61D5"/>
    <w:pPr>
      <w:suppressAutoHyphens w:val="0"/>
      <w:spacing w:before="100" w:after="100"/>
    </w:pPr>
    <w:rPr>
      <w:szCs w:val="20"/>
      <w:lang w:eastAsia="ru-RU"/>
    </w:rPr>
  </w:style>
  <w:style w:type="paragraph" w:styleId="af">
    <w:name w:val="footnote text"/>
    <w:basedOn w:val="a"/>
    <w:link w:val="af0"/>
    <w:uiPriority w:val="99"/>
    <w:rsid w:val="00BB61D5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BB61D5"/>
  </w:style>
  <w:style w:type="character" w:styleId="af1">
    <w:name w:val="footnote reference"/>
    <w:uiPriority w:val="99"/>
    <w:rsid w:val="00BB61D5"/>
    <w:rPr>
      <w:vertAlign w:val="superscript"/>
    </w:rPr>
  </w:style>
  <w:style w:type="paragraph" w:customStyle="1" w:styleId="af2">
    <w:name w:val="Содержимое таблицы"/>
    <w:basedOn w:val="a"/>
    <w:rsid w:val="00BB61D5"/>
    <w:pPr>
      <w:suppressLineNumbers/>
    </w:pPr>
  </w:style>
  <w:style w:type="paragraph" w:styleId="af3">
    <w:name w:val="header"/>
    <w:basedOn w:val="a"/>
    <w:link w:val="af4"/>
    <w:uiPriority w:val="99"/>
    <w:semiHidden/>
    <w:unhideWhenUsed/>
    <w:rsid w:val="00C4317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4317E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C4317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4317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BA7F37F761DAA793C8D8C1D36AC1DC3463F77492102BC1EEFD626944F8DBCF57DC41A5455BA0FF72DCA43v7oBL" TargetMode="External"/><Relationship Id="rId13" Type="http://schemas.openxmlformats.org/officeDocument/2006/relationships/hyperlink" Target="mailto:admcher@mail.ru" TargetMode="External"/><Relationship Id="rId18" Type="http://schemas.openxmlformats.org/officeDocument/2006/relationships/hyperlink" Target="consultantplus://offline/ref=58F7B71DC8039C0C82B955F8914FC7C830AF606AFA89EED0D293327D82g5z9K" TargetMode="External"/><Relationship Id="rId26" Type="http://schemas.openxmlformats.org/officeDocument/2006/relationships/hyperlink" Target="consultantplus://offline/ref=02D092BA25CC0717B43F6006E744186D1D1DD59DB983F7A6EFA415BA223027CFA71F2CA8548C119AF0f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D53A7675616AF08B9194E6A12ABC12E9353B9FC3A43BEF7C96D4FFB1wC1B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58F7B71DC8039C0C82B955F8914FC7C830AF6064F587EED0D293327D82g5z9K" TargetMode="External"/><Relationship Id="rId25" Type="http://schemas.openxmlformats.org/officeDocument/2006/relationships/hyperlink" Target="consultantplus://offline/ref=0FE82C3EB065D3DFC9DABAF99D8E0B60D4D2B7738AA0E9A7C94A6DDD257EA6D134650719E371E0B11439ABCCj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0AF606AFB8AEED0D293327D82g5z9K" TargetMode="External"/><Relationship Id="rId20" Type="http://schemas.openxmlformats.org/officeDocument/2006/relationships/hyperlink" Target="consultantplus://offline/ref=58F7B71DC8039C0C82B955F8914FC7C834AE6F6BFA85B3DADACA3E7Fg8z5K" TargetMode="External"/><Relationship Id="rId29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D0710292BD0A095AF0DEFA357FFBB71A8946EC88EEF76E7BA3B071CE0E70ABAB882BDB84352851hDI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F7B71DC8039C0C82B955F8914FC7C833A36F69F6D8B9D283C63Cg7z8K" TargetMode="External"/><Relationship Id="rId23" Type="http://schemas.openxmlformats.org/officeDocument/2006/relationships/hyperlink" Target="consultantplus://offline/ref=E6D53A7675616AF08B9194E6A12ABC12EC353A9DC6A966E574CFD8FDwB16K" TargetMode="External"/><Relationship Id="rId28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http://cherdyn.permarea.ru" TargetMode="External"/><Relationship Id="rId19" Type="http://schemas.openxmlformats.org/officeDocument/2006/relationships/hyperlink" Target="consultantplus://offline/ref=58F7B71DC8039C0C82B955F8914FC7C830AF6065F489EED0D293327D82g5z9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yperlink" Target="http://mfc.permkrai.ru./" TargetMode="External"/><Relationship Id="rId22" Type="http://schemas.openxmlformats.org/officeDocument/2006/relationships/hyperlink" Target="consultantplus://offline/ref=E6D53A7675616AF08B9194E6A12ABC12E9353992C3A03BEF7C96D4FFB1wC1BK" TargetMode="External"/><Relationship Id="rId27" Type="http://schemas.openxmlformats.org/officeDocument/2006/relationships/hyperlink" Target="consultantplus://offline/ref=8C07F0434513FBEB55BCA291CDE1A71AC157732D60DAA05231C472BEFE4BC8CD9E9045CAD31BCDF035CD8DABhF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9973</Words>
  <Characters>56847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66687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8</cp:revision>
  <cp:lastPrinted>2015-09-21T12:03:00Z</cp:lastPrinted>
  <dcterms:created xsi:type="dcterms:W3CDTF">2015-09-21T08:02:00Z</dcterms:created>
  <dcterms:modified xsi:type="dcterms:W3CDTF">2015-09-21T12:03:00Z</dcterms:modified>
</cp:coreProperties>
</file>