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535"/>
        <w:gridCol w:w="29"/>
        <w:gridCol w:w="5183"/>
        <w:gridCol w:w="61"/>
      </w:tblGrid>
      <w:tr w:rsidR="00CC0C81">
        <w:tc>
          <w:tcPr>
            <w:tcW w:w="4564" w:type="dxa"/>
            <w:gridSpan w:val="2"/>
            <w:shd w:val="clear" w:color="auto" w:fill="FFFFFF"/>
          </w:tcPr>
          <w:p w:rsidR="00CC0C81" w:rsidRDefault="00CC0C81"/>
        </w:tc>
        <w:tc>
          <w:tcPr>
            <w:tcW w:w="5244" w:type="dxa"/>
            <w:gridSpan w:val="2"/>
            <w:shd w:val="clear" w:color="auto" w:fill="FFFFFF"/>
          </w:tcPr>
          <w:p w:rsidR="00306E28" w:rsidRDefault="00306E28" w:rsidP="00AE791D"/>
          <w:p w:rsidR="00AE791D" w:rsidRDefault="00AE791D" w:rsidP="00AE791D">
            <w:r>
              <w:t>УТВЕРЖДАЮ:</w:t>
            </w:r>
          </w:p>
          <w:p w:rsidR="00AE791D" w:rsidRDefault="00AE791D" w:rsidP="00AE791D">
            <w:r>
              <w:t xml:space="preserve">глава администрации </w:t>
            </w:r>
          </w:p>
          <w:p w:rsidR="00AE791D" w:rsidRDefault="00AE791D" w:rsidP="00AE791D">
            <w:r>
              <w:t xml:space="preserve">Чердынского городского поселения </w:t>
            </w:r>
          </w:p>
          <w:p w:rsidR="00AE791D" w:rsidRDefault="00AE791D" w:rsidP="00AE791D"/>
          <w:p w:rsidR="00AE791D" w:rsidRDefault="00AE791D" w:rsidP="00AE791D">
            <w:r>
              <w:t>_______________  А.Л. Брандт</w:t>
            </w:r>
          </w:p>
          <w:p w:rsidR="00AE791D" w:rsidRDefault="00AE791D" w:rsidP="00AE791D"/>
          <w:p w:rsidR="00CC0C81" w:rsidRDefault="00AE791D" w:rsidP="00E271AC">
            <w:r>
              <w:t>«_</w:t>
            </w:r>
            <w:r w:rsidR="00947658">
              <w:rPr>
                <w:u w:val="single"/>
              </w:rPr>
              <w:t>1</w:t>
            </w:r>
            <w:r w:rsidR="00E271AC">
              <w:rPr>
                <w:u w:val="single"/>
              </w:rPr>
              <w:t>4</w:t>
            </w:r>
            <w:r>
              <w:t xml:space="preserve">_»  </w:t>
            </w:r>
            <w:r w:rsidR="00536D34">
              <w:t>марта</w:t>
            </w:r>
            <w:r>
              <w:t xml:space="preserve"> 201</w:t>
            </w:r>
            <w:r w:rsidR="004C2450">
              <w:t>7</w:t>
            </w:r>
            <w:r>
              <w:t xml:space="preserve"> г.</w:t>
            </w:r>
          </w:p>
        </w:tc>
      </w:tr>
      <w:tr w:rsidR="00CC0C81" w:rsidTr="004A01AE">
        <w:trPr>
          <w:gridAfter w:val="1"/>
          <w:wAfter w:w="61" w:type="dxa"/>
        </w:trPr>
        <w:tc>
          <w:tcPr>
            <w:tcW w:w="9747" w:type="dxa"/>
            <w:gridSpan w:val="3"/>
            <w:shd w:val="clear" w:color="auto" w:fill="FFFFFF"/>
          </w:tcPr>
          <w:p w:rsidR="00CC0C81" w:rsidRDefault="00CC0C81">
            <w:pPr>
              <w:ind w:left="180"/>
              <w:jc w:val="center"/>
              <w:rPr>
                <w:b/>
                <w:bCs/>
                <w:sz w:val="28"/>
                <w:szCs w:val="28"/>
              </w:rPr>
            </w:pPr>
          </w:p>
          <w:p w:rsidR="00CC0C81" w:rsidRDefault="00CC0C81">
            <w:pPr>
              <w:ind w:left="180"/>
              <w:jc w:val="center"/>
              <w:rPr>
                <w:b/>
                <w:bCs/>
                <w:sz w:val="28"/>
                <w:szCs w:val="28"/>
              </w:rPr>
            </w:pPr>
          </w:p>
          <w:p w:rsidR="00CC0C81" w:rsidRDefault="00CC0C81">
            <w:pPr>
              <w:ind w:left="180"/>
              <w:jc w:val="center"/>
              <w:rPr>
                <w:b/>
                <w:bCs/>
                <w:sz w:val="28"/>
                <w:szCs w:val="28"/>
              </w:rPr>
            </w:pPr>
          </w:p>
          <w:p w:rsidR="00CC0C81" w:rsidRDefault="00CC0C81">
            <w:pPr>
              <w:ind w:left="180"/>
              <w:jc w:val="center"/>
              <w:rPr>
                <w:b/>
                <w:bCs/>
                <w:sz w:val="28"/>
                <w:szCs w:val="28"/>
              </w:rPr>
            </w:pPr>
            <w:r>
              <w:rPr>
                <w:b/>
                <w:bCs/>
                <w:sz w:val="28"/>
                <w:szCs w:val="28"/>
              </w:rPr>
              <w:t>ДОКУМЕНТАЦИЯ ОБ ОТКРЫТОМ АУКЦИОНЕ</w:t>
            </w:r>
          </w:p>
          <w:p w:rsidR="00CC0C81" w:rsidRDefault="00CC0C81">
            <w:pPr>
              <w:ind w:left="180"/>
              <w:jc w:val="center"/>
              <w:rPr>
                <w:b/>
                <w:bCs/>
                <w:sz w:val="28"/>
                <w:szCs w:val="28"/>
              </w:rPr>
            </w:pPr>
          </w:p>
          <w:p w:rsidR="00CC0C81" w:rsidRDefault="00CC0C81">
            <w:pPr>
              <w:ind w:left="180"/>
              <w:jc w:val="center"/>
              <w:rPr>
                <w:b/>
                <w:bCs/>
                <w:sz w:val="28"/>
                <w:szCs w:val="28"/>
              </w:rPr>
            </w:pPr>
          </w:p>
        </w:tc>
      </w:tr>
      <w:tr w:rsidR="00CC0C81" w:rsidTr="004A01AE">
        <w:tc>
          <w:tcPr>
            <w:tcW w:w="4535" w:type="dxa"/>
            <w:shd w:val="clear" w:color="auto" w:fill="FFFFFF"/>
          </w:tcPr>
          <w:p w:rsidR="00CC0C81" w:rsidRDefault="00CC0C81">
            <w:pPr>
              <w:jc w:val="both"/>
              <w:rPr>
                <w:b/>
                <w:bCs/>
                <w:sz w:val="20"/>
                <w:szCs w:val="20"/>
              </w:rPr>
            </w:pPr>
            <w:r>
              <w:rPr>
                <w:b/>
                <w:bCs/>
                <w:sz w:val="20"/>
                <w:szCs w:val="20"/>
              </w:rPr>
              <w:t xml:space="preserve">ОРГАНИЗАТОР ОТКРЫТОГО </w:t>
            </w:r>
          </w:p>
          <w:p w:rsidR="00CC0C81" w:rsidRDefault="00CC0C81">
            <w:r>
              <w:rPr>
                <w:b/>
                <w:bCs/>
                <w:sz w:val="20"/>
                <w:szCs w:val="20"/>
              </w:rPr>
              <w:t xml:space="preserve">АУКЦИОНА:                                                    </w:t>
            </w:r>
          </w:p>
        </w:tc>
        <w:tc>
          <w:tcPr>
            <w:tcW w:w="5273" w:type="dxa"/>
            <w:gridSpan w:val="3"/>
            <w:shd w:val="clear" w:color="auto" w:fill="FFFFFF"/>
          </w:tcPr>
          <w:p w:rsidR="00CC0C81" w:rsidRDefault="00CC0C81">
            <w:r>
              <w:t>Администрация Чердынско</w:t>
            </w:r>
            <w:r w:rsidR="00AE791D">
              <w:t>го городского поселения</w:t>
            </w:r>
          </w:p>
          <w:p w:rsidR="00CC0C81" w:rsidRDefault="00CC0C81"/>
        </w:tc>
      </w:tr>
      <w:tr w:rsidR="00CC0C81" w:rsidTr="004A01AE">
        <w:tc>
          <w:tcPr>
            <w:tcW w:w="4535" w:type="dxa"/>
            <w:shd w:val="clear" w:color="auto" w:fill="FFFFFF"/>
          </w:tcPr>
          <w:p w:rsidR="00CC0C81" w:rsidRDefault="00CC0C81">
            <w:pPr>
              <w:jc w:val="both"/>
              <w:rPr>
                <w:bCs/>
              </w:rPr>
            </w:pPr>
            <w:r>
              <w:rPr>
                <w:b/>
                <w:sz w:val="20"/>
                <w:szCs w:val="20"/>
              </w:rPr>
              <w:t xml:space="preserve">ПРЕДМЕТ ОТКРЫТОГО АУКЦИОНА:            </w:t>
            </w:r>
          </w:p>
        </w:tc>
        <w:tc>
          <w:tcPr>
            <w:tcW w:w="5273" w:type="dxa"/>
            <w:gridSpan w:val="3"/>
            <w:shd w:val="clear" w:color="auto" w:fill="FFFFFF"/>
          </w:tcPr>
          <w:p w:rsidR="00CC0C81" w:rsidRDefault="00CC0C81"/>
        </w:tc>
      </w:tr>
      <w:tr w:rsidR="00CC0C81">
        <w:tc>
          <w:tcPr>
            <w:tcW w:w="4535" w:type="dxa"/>
            <w:shd w:val="clear" w:color="auto" w:fill="FFFFFF"/>
          </w:tcPr>
          <w:p w:rsidR="00CC0C81" w:rsidRDefault="00CC0C81">
            <w:pPr>
              <w:jc w:val="both"/>
              <w:rPr>
                <w:b/>
                <w:bCs/>
                <w:sz w:val="18"/>
                <w:szCs w:val="18"/>
              </w:rPr>
            </w:pPr>
          </w:p>
        </w:tc>
        <w:tc>
          <w:tcPr>
            <w:tcW w:w="5273" w:type="dxa"/>
            <w:gridSpan w:val="3"/>
            <w:shd w:val="clear" w:color="auto" w:fill="FFFFFF"/>
          </w:tcPr>
          <w:p w:rsidR="00CC0C81" w:rsidRDefault="00CC0C81" w:rsidP="00536D34">
            <w:pPr>
              <w:ind w:right="-52"/>
              <w:jc w:val="both"/>
            </w:pPr>
            <w:r>
              <w:rPr>
                <w:b/>
              </w:rPr>
              <w:t xml:space="preserve">Лот № 1: </w:t>
            </w:r>
            <w:r>
              <w:rPr>
                <w:spacing w:val="-6"/>
              </w:rPr>
              <w:t xml:space="preserve">право заключения договора аренды земельного участка, из земель государственная собственность на который не разграничена, </w:t>
            </w:r>
            <w:r>
              <w:t xml:space="preserve">с кадастровым номером 59:39:0010312:28, общей площадью 1200 кв.м., разрешённое использование: для </w:t>
            </w:r>
            <w:r w:rsidR="00536D34">
              <w:t>индивидуальной жилой застройки</w:t>
            </w:r>
            <w:r>
              <w:t xml:space="preserve">, расположенный по адресу: Пермский край, Чердынский район, г.Чердынь, </w:t>
            </w:r>
            <w:r w:rsidR="00C652F6">
              <w:t xml:space="preserve">                       </w:t>
            </w:r>
            <w:r>
              <w:t xml:space="preserve">мкр. Нефтяников, д.42. </w:t>
            </w:r>
          </w:p>
        </w:tc>
      </w:tr>
      <w:tr w:rsidR="00CC0C81">
        <w:tc>
          <w:tcPr>
            <w:tcW w:w="4535" w:type="dxa"/>
            <w:shd w:val="clear" w:color="auto" w:fill="FFFFFF"/>
          </w:tcPr>
          <w:p w:rsidR="00CC0C81" w:rsidRDefault="00CC0C81">
            <w:pPr>
              <w:jc w:val="both"/>
              <w:rPr>
                <w:b/>
                <w:bCs/>
                <w:sz w:val="18"/>
                <w:szCs w:val="18"/>
              </w:rPr>
            </w:pPr>
          </w:p>
        </w:tc>
        <w:tc>
          <w:tcPr>
            <w:tcW w:w="5273" w:type="dxa"/>
            <w:gridSpan w:val="3"/>
            <w:shd w:val="clear" w:color="auto" w:fill="FFFFFF"/>
          </w:tcPr>
          <w:p w:rsidR="00CC0C81" w:rsidRDefault="00CC0C81" w:rsidP="00536D34">
            <w:pPr>
              <w:pStyle w:val="ConsPlusNormal"/>
              <w:ind w:firstLine="0"/>
              <w:jc w:val="both"/>
            </w:pPr>
            <w:r>
              <w:rPr>
                <w:rFonts w:ascii="Times New Roman" w:hAnsi="Times New Roman" w:cs="Times New Roman"/>
                <w:b/>
                <w:sz w:val="24"/>
                <w:szCs w:val="24"/>
              </w:rPr>
              <w:t xml:space="preserve">Лот № 2: </w:t>
            </w:r>
            <w:r>
              <w:rPr>
                <w:rFonts w:ascii="Times New Roman" w:hAnsi="Times New Roman" w:cs="Times New Roman"/>
                <w:spacing w:val="-6"/>
                <w:sz w:val="24"/>
                <w:szCs w:val="24"/>
              </w:rPr>
              <w:t xml:space="preserve">право заключения договора аренды земельного участка, из земель государственная собственность на который не разграничена, </w:t>
            </w:r>
            <w:r>
              <w:rPr>
                <w:rFonts w:ascii="Times New Roman" w:hAnsi="Times New Roman" w:cs="Times New Roman"/>
                <w:sz w:val="24"/>
                <w:szCs w:val="24"/>
              </w:rPr>
              <w:t>с кадастровым номером 59:39:00103</w:t>
            </w:r>
            <w:r w:rsidR="00947658">
              <w:rPr>
                <w:rFonts w:ascii="Times New Roman" w:hAnsi="Times New Roman" w:cs="Times New Roman"/>
                <w:sz w:val="24"/>
                <w:szCs w:val="24"/>
              </w:rPr>
              <w:t>08</w:t>
            </w:r>
            <w:r>
              <w:rPr>
                <w:rFonts w:ascii="Times New Roman" w:hAnsi="Times New Roman" w:cs="Times New Roman"/>
                <w:sz w:val="24"/>
                <w:szCs w:val="24"/>
              </w:rPr>
              <w:t>:</w:t>
            </w:r>
            <w:r w:rsidR="00536D34">
              <w:rPr>
                <w:rFonts w:ascii="Times New Roman" w:hAnsi="Times New Roman" w:cs="Times New Roman"/>
                <w:sz w:val="24"/>
                <w:szCs w:val="24"/>
              </w:rPr>
              <w:t>64</w:t>
            </w:r>
            <w:r>
              <w:rPr>
                <w:rFonts w:ascii="Times New Roman" w:hAnsi="Times New Roman" w:cs="Times New Roman"/>
                <w:sz w:val="24"/>
                <w:szCs w:val="24"/>
              </w:rPr>
              <w:t>, общей площадью 1</w:t>
            </w:r>
            <w:r w:rsidR="00536D34">
              <w:rPr>
                <w:rFonts w:ascii="Times New Roman" w:hAnsi="Times New Roman" w:cs="Times New Roman"/>
                <w:sz w:val="24"/>
                <w:szCs w:val="24"/>
              </w:rPr>
              <w:t>495</w:t>
            </w:r>
            <w:r>
              <w:rPr>
                <w:rFonts w:ascii="Times New Roman" w:hAnsi="Times New Roman" w:cs="Times New Roman"/>
                <w:sz w:val="24"/>
                <w:szCs w:val="24"/>
              </w:rPr>
              <w:t xml:space="preserve"> кв.м., разрешённое использование: для </w:t>
            </w:r>
            <w:r w:rsidR="00947658">
              <w:rPr>
                <w:rFonts w:ascii="Times New Roman" w:hAnsi="Times New Roman" w:cs="Times New Roman"/>
                <w:sz w:val="24"/>
                <w:szCs w:val="24"/>
              </w:rPr>
              <w:t>ведения личного подсобного хозяйства</w:t>
            </w:r>
            <w:r>
              <w:rPr>
                <w:rFonts w:ascii="Times New Roman" w:hAnsi="Times New Roman" w:cs="Times New Roman"/>
                <w:sz w:val="24"/>
                <w:szCs w:val="24"/>
              </w:rPr>
              <w:t xml:space="preserve">, расположенный по адресу: Пермский край, Чердынский район, г.Чердынь, </w:t>
            </w:r>
            <w:r w:rsidR="00536D34">
              <w:rPr>
                <w:rFonts w:ascii="Times New Roman" w:hAnsi="Times New Roman" w:cs="Times New Roman"/>
                <w:sz w:val="24"/>
                <w:szCs w:val="24"/>
              </w:rPr>
              <w:t xml:space="preserve">                         </w:t>
            </w:r>
            <w:r w:rsidR="00947658">
              <w:rPr>
                <w:rFonts w:ascii="Times New Roman" w:hAnsi="Times New Roman" w:cs="Times New Roman"/>
                <w:sz w:val="24"/>
                <w:szCs w:val="24"/>
              </w:rPr>
              <w:t xml:space="preserve">ул. </w:t>
            </w:r>
            <w:r w:rsidR="00536D34">
              <w:rPr>
                <w:rFonts w:ascii="Times New Roman" w:hAnsi="Times New Roman" w:cs="Times New Roman"/>
                <w:sz w:val="24"/>
                <w:szCs w:val="24"/>
              </w:rPr>
              <w:t>Гагарина</w:t>
            </w:r>
            <w:r>
              <w:rPr>
                <w:rFonts w:ascii="Times New Roman" w:hAnsi="Times New Roman" w:cs="Times New Roman"/>
                <w:sz w:val="24"/>
                <w:szCs w:val="24"/>
              </w:rPr>
              <w:t>, д.</w:t>
            </w:r>
            <w:r w:rsidR="00947658">
              <w:rPr>
                <w:rFonts w:ascii="Times New Roman" w:hAnsi="Times New Roman" w:cs="Times New Roman"/>
                <w:sz w:val="24"/>
                <w:szCs w:val="24"/>
              </w:rPr>
              <w:t>1</w:t>
            </w:r>
            <w:r w:rsidR="00536D34">
              <w:rPr>
                <w:rFonts w:ascii="Times New Roman" w:hAnsi="Times New Roman" w:cs="Times New Roman"/>
                <w:sz w:val="24"/>
                <w:szCs w:val="24"/>
              </w:rPr>
              <w:t>36</w:t>
            </w:r>
            <w:r>
              <w:t xml:space="preserve">. </w:t>
            </w:r>
          </w:p>
        </w:tc>
      </w:tr>
    </w:tbl>
    <w:p w:rsidR="00CC0C81" w:rsidRDefault="00CC0C81">
      <w:pPr>
        <w:jc w:val="center"/>
        <w:rPr>
          <w:bCs/>
        </w:rPr>
      </w:pPr>
    </w:p>
    <w:p w:rsidR="00CC0C81" w:rsidRDefault="00CC0C81">
      <w:pPr>
        <w:jc w:val="center"/>
        <w:rPr>
          <w:bCs/>
        </w:rPr>
      </w:pPr>
    </w:p>
    <w:p w:rsidR="00CC0C81" w:rsidRDefault="00CC0C81">
      <w:pPr>
        <w:jc w:val="center"/>
        <w:rPr>
          <w:bCs/>
        </w:rPr>
      </w:pPr>
    </w:p>
    <w:p w:rsidR="00CC0C81" w:rsidRDefault="00CC0C81">
      <w:pPr>
        <w:jc w:val="center"/>
        <w:rPr>
          <w:bCs/>
        </w:rPr>
      </w:pPr>
    </w:p>
    <w:p w:rsidR="00CC0C81" w:rsidRDefault="00CC0C81">
      <w:pPr>
        <w:jc w:val="center"/>
        <w:rPr>
          <w:bCs/>
        </w:rPr>
      </w:pPr>
    </w:p>
    <w:p w:rsidR="00CC0C81" w:rsidRDefault="00CC0C81">
      <w:pPr>
        <w:jc w:val="center"/>
        <w:rPr>
          <w:bCs/>
        </w:rPr>
      </w:pPr>
    </w:p>
    <w:p w:rsidR="00CC0C81" w:rsidRDefault="00CC0C81">
      <w:pPr>
        <w:jc w:val="center"/>
        <w:rPr>
          <w:bCs/>
        </w:rPr>
      </w:pPr>
    </w:p>
    <w:p w:rsidR="00CC0C81" w:rsidRDefault="00CC0C81">
      <w:pPr>
        <w:jc w:val="center"/>
        <w:rPr>
          <w:bCs/>
        </w:rPr>
      </w:pPr>
    </w:p>
    <w:p w:rsidR="00CC0C81" w:rsidRDefault="00CC0C81">
      <w:pPr>
        <w:jc w:val="center"/>
        <w:rPr>
          <w:bCs/>
        </w:rPr>
      </w:pPr>
    </w:p>
    <w:p w:rsidR="00CC0C81" w:rsidRDefault="00CC0C81">
      <w:pPr>
        <w:jc w:val="center"/>
        <w:rPr>
          <w:bCs/>
        </w:rPr>
      </w:pPr>
    </w:p>
    <w:p w:rsidR="00CC0C81" w:rsidRDefault="00CC0C81">
      <w:pPr>
        <w:jc w:val="center"/>
        <w:rPr>
          <w:bCs/>
        </w:rPr>
      </w:pPr>
    </w:p>
    <w:p w:rsidR="00CC0C81" w:rsidRDefault="00CC0C81">
      <w:pPr>
        <w:jc w:val="center"/>
        <w:rPr>
          <w:bCs/>
        </w:rPr>
      </w:pPr>
    </w:p>
    <w:p w:rsidR="00CC0C81" w:rsidRDefault="00CC0C81">
      <w:pPr>
        <w:jc w:val="center"/>
        <w:rPr>
          <w:bCs/>
        </w:rPr>
      </w:pPr>
    </w:p>
    <w:p w:rsidR="00CC0C81" w:rsidRDefault="00CC0C81">
      <w:pPr>
        <w:jc w:val="center"/>
        <w:rPr>
          <w:bCs/>
        </w:rPr>
      </w:pPr>
    </w:p>
    <w:p w:rsidR="00CC0C81" w:rsidRDefault="00CC0C81">
      <w:pPr>
        <w:jc w:val="center"/>
        <w:rPr>
          <w:bCs/>
        </w:rPr>
      </w:pPr>
    </w:p>
    <w:p w:rsidR="00CC0C81" w:rsidRDefault="00CC0C81">
      <w:pPr>
        <w:jc w:val="center"/>
        <w:rPr>
          <w:bCs/>
        </w:rPr>
      </w:pPr>
    </w:p>
    <w:p w:rsidR="00CC0C81" w:rsidRDefault="00CC0C81">
      <w:pPr>
        <w:jc w:val="center"/>
        <w:rPr>
          <w:bCs/>
        </w:rPr>
      </w:pPr>
    </w:p>
    <w:p w:rsidR="00CC0C81" w:rsidRDefault="00CC0C81">
      <w:pPr>
        <w:jc w:val="center"/>
        <w:rPr>
          <w:bCs/>
        </w:rPr>
      </w:pPr>
    </w:p>
    <w:p w:rsidR="00CC0C81" w:rsidRDefault="00CC0C81">
      <w:pPr>
        <w:jc w:val="center"/>
        <w:rPr>
          <w:bCs/>
        </w:rPr>
      </w:pPr>
    </w:p>
    <w:p w:rsidR="00CC0C81" w:rsidRDefault="00CC0C81">
      <w:pPr>
        <w:jc w:val="center"/>
        <w:rPr>
          <w:bCs/>
        </w:rPr>
      </w:pPr>
      <w:r>
        <w:rPr>
          <w:bCs/>
        </w:rPr>
        <w:t>г. Чердынь</w:t>
      </w:r>
    </w:p>
    <w:p w:rsidR="00CC0C81" w:rsidRDefault="00CC0C81">
      <w:pPr>
        <w:ind w:left="180"/>
        <w:jc w:val="center"/>
        <w:rPr>
          <w:b/>
          <w:sz w:val="18"/>
          <w:szCs w:val="18"/>
        </w:rPr>
      </w:pPr>
      <w:r>
        <w:rPr>
          <w:bCs/>
        </w:rPr>
        <w:t>201</w:t>
      </w:r>
      <w:r w:rsidR="0068737F">
        <w:rPr>
          <w:bCs/>
        </w:rPr>
        <w:t>7</w:t>
      </w:r>
      <w:r>
        <w:rPr>
          <w:bCs/>
        </w:rPr>
        <w:t xml:space="preserve"> год</w:t>
      </w:r>
    </w:p>
    <w:p w:rsidR="0068737F" w:rsidRDefault="0068737F">
      <w:pPr>
        <w:pStyle w:val="1"/>
        <w:tabs>
          <w:tab w:val="clear" w:pos="1440"/>
        </w:tabs>
        <w:spacing w:line="360" w:lineRule="exact"/>
        <w:jc w:val="center"/>
        <w:rPr>
          <w:b/>
          <w:sz w:val="18"/>
          <w:szCs w:val="18"/>
        </w:rPr>
      </w:pPr>
    </w:p>
    <w:p w:rsidR="00CC0C81" w:rsidRDefault="00CC0C81">
      <w:pPr>
        <w:pStyle w:val="1"/>
        <w:tabs>
          <w:tab w:val="clear" w:pos="1440"/>
        </w:tabs>
        <w:spacing w:line="360" w:lineRule="exact"/>
        <w:jc w:val="center"/>
      </w:pPr>
      <w:r>
        <w:rPr>
          <w:b/>
          <w:sz w:val="18"/>
          <w:szCs w:val="18"/>
        </w:rPr>
        <w:t>СОДЕРЖАНИЕ</w:t>
      </w:r>
    </w:p>
    <w:p w:rsidR="00CC0C81" w:rsidRDefault="00CC0C81">
      <w:pPr>
        <w:pStyle w:val="16"/>
        <w:spacing w:line="360" w:lineRule="exact"/>
        <w:jc w:val="both"/>
      </w:pPr>
      <w:r>
        <w:rPr>
          <w:rFonts w:ascii="Times New Roman" w:hAnsi="Times New Roman" w:cs="Times New Roman"/>
        </w:rPr>
        <w:t xml:space="preserve">глава </w:t>
      </w:r>
      <w:r>
        <w:rPr>
          <w:rFonts w:ascii="Times New Roman" w:hAnsi="Times New Roman" w:cs="Times New Roman"/>
          <w:lang w:val="en-US"/>
        </w:rPr>
        <w:t>I</w:t>
      </w:r>
      <w:r>
        <w:rPr>
          <w:rFonts w:ascii="Times New Roman" w:hAnsi="Times New Roman" w:cs="Times New Roman"/>
        </w:rPr>
        <w:t xml:space="preserve"> общие положения. ……………………………………………………………</w:t>
      </w:r>
      <w:r w:rsidR="00C652F6">
        <w:rPr>
          <w:rFonts w:ascii="Times New Roman" w:hAnsi="Times New Roman" w:cs="Times New Roman"/>
        </w:rPr>
        <w:t>...</w:t>
      </w:r>
      <w:r>
        <w:rPr>
          <w:rFonts w:ascii="Times New Roman" w:hAnsi="Times New Roman" w:cs="Times New Roman"/>
        </w:rPr>
        <w:t>……………………………………  4</w:t>
      </w:r>
    </w:p>
    <w:p w:rsidR="00CC0C81" w:rsidRDefault="00CC0C81">
      <w:pPr>
        <w:spacing w:line="360" w:lineRule="exact"/>
        <w:jc w:val="both"/>
      </w:pPr>
      <w:r>
        <w:rPr>
          <w:b/>
          <w:sz w:val="18"/>
          <w:szCs w:val="18"/>
        </w:rPr>
        <w:t xml:space="preserve">ГЛАВА </w:t>
      </w:r>
      <w:r>
        <w:rPr>
          <w:b/>
          <w:sz w:val="18"/>
          <w:szCs w:val="18"/>
          <w:lang w:val="en-US"/>
        </w:rPr>
        <w:t>II</w:t>
      </w:r>
      <w:r>
        <w:rPr>
          <w:b/>
          <w:sz w:val="18"/>
          <w:szCs w:val="18"/>
        </w:rPr>
        <w:t xml:space="preserve"> ИНФОРМАЦИОННАЯ КАРТА …………………………………………………………………………………..………. 5</w:t>
      </w:r>
    </w:p>
    <w:p w:rsidR="00CC0C81" w:rsidRDefault="00CC0C81">
      <w:pPr>
        <w:spacing w:line="360" w:lineRule="exact"/>
        <w:jc w:val="both"/>
        <w:rPr>
          <w:b/>
          <w:sz w:val="18"/>
          <w:szCs w:val="18"/>
        </w:rPr>
      </w:pPr>
      <w:r>
        <w:tab/>
      </w:r>
      <w:r>
        <w:rPr>
          <w:b/>
          <w:sz w:val="18"/>
          <w:szCs w:val="18"/>
        </w:rPr>
        <w:t>РАЗДЕЛ 1. СВЕДЕНИЯ ОБ ОРГАНИЗАТОРЕ АУКЦИОНА…………………………………………………………… 5</w:t>
      </w:r>
    </w:p>
    <w:p w:rsidR="00CC0C81" w:rsidRDefault="00CC0C81">
      <w:pPr>
        <w:spacing w:line="360" w:lineRule="exact"/>
        <w:jc w:val="both"/>
        <w:rPr>
          <w:b/>
          <w:sz w:val="18"/>
          <w:szCs w:val="18"/>
        </w:rPr>
      </w:pPr>
      <w:r>
        <w:rPr>
          <w:b/>
          <w:sz w:val="18"/>
          <w:szCs w:val="18"/>
        </w:rPr>
        <w:tab/>
        <w:t>РАЗДЕЛ 2. СВЕДЕНИЯ О ПРЕДМЕТЕ ОТКРЫТОГО АУКЦИОНА…………………….………………………….....5</w:t>
      </w:r>
    </w:p>
    <w:p w:rsidR="00CC0C81" w:rsidRDefault="00CC0C81">
      <w:pPr>
        <w:spacing w:line="360" w:lineRule="exact"/>
        <w:jc w:val="both"/>
        <w:rPr>
          <w:b/>
          <w:sz w:val="18"/>
          <w:szCs w:val="18"/>
        </w:rPr>
      </w:pPr>
      <w:r>
        <w:rPr>
          <w:b/>
          <w:sz w:val="18"/>
          <w:szCs w:val="18"/>
        </w:rPr>
        <w:tab/>
        <w:t>РАЗДЕЛ 3. ТРЕБОВАНИЯ К УЧАСТНИКАМ АУКЦИОНА…………………………………………………………….6</w:t>
      </w:r>
    </w:p>
    <w:p w:rsidR="00CC0C81" w:rsidRDefault="00CC0C81">
      <w:pPr>
        <w:spacing w:line="360" w:lineRule="exact"/>
        <w:jc w:val="both"/>
        <w:rPr>
          <w:b/>
          <w:sz w:val="18"/>
          <w:szCs w:val="18"/>
        </w:rPr>
      </w:pPr>
      <w:r>
        <w:rPr>
          <w:b/>
          <w:sz w:val="18"/>
          <w:szCs w:val="18"/>
        </w:rPr>
        <w:tab/>
        <w:t>РАЗДЕЛ 4. ТРЕБОВАНИЯ К ПОРЯДКУ ПОДАЧИ И ОТЗЫВА ЗАЯВКИ НА УЧАСТИЕ В ОТКРЫТОМ АУКЦИОНЕ…………………………………………………………………………………………………...…………………………...6</w:t>
      </w:r>
    </w:p>
    <w:p w:rsidR="00CC0C81" w:rsidRDefault="00CC0C81">
      <w:pPr>
        <w:spacing w:line="360" w:lineRule="exact"/>
        <w:jc w:val="both"/>
        <w:rPr>
          <w:b/>
          <w:sz w:val="18"/>
          <w:szCs w:val="18"/>
        </w:rPr>
      </w:pPr>
      <w:r>
        <w:rPr>
          <w:b/>
          <w:sz w:val="18"/>
          <w:szCs w:val="18"/>
        </w:rPr>
        <w:tab/>
        <w:t xml:space="preserve">РАЗДЕЛ 5. ТРЕБОВАНИЯ К ПОРЯДКУ ВНЕСЕНИЯ ЗАДАТКА……………..………………………………………..7 </w:t>
      </w:r>
    </w:p>
    <w:p w:rsidR="00CC0C81" w:rsidRDefault="00CC0C81">
      <w:pPr>
        <w:spacing w:line="360" w:lineRule="exact"/>
        <w:jc w:val="both"/>
        <w:rPr>
          <w:b/>
          <w:sz w:val="18"/>
          <w:szCs w:val="18"/>
        </w:rPr>
      </w:pPr>
      <w:r>
        <w:rPr>
          <w:b/>
          <w:sz w:val="18"/>
          <w:szCs w:val="18"/>
        </w:rPr>
        <w:tab/>
        <w:t>РАЗДЕЛ 6. ПОРЯДОК РАССМОТРЕНИЯ ЗАЯВОК НА УЧАСТИЕ В ОТКРЫТОМ АУКЦИОНЕ…...…………..8</w:t>
      </w:r>
    </w:p>
    <w:p w:rsidR="00CC0C81" w:rsidRDefault="00CC0C81">
      <w:pPr>
        <w:spacing w:line="360" w:lineRule="exact"/>
        <w:jc w:val="both"/>
        <w:rPr>
          <w:b/>
          <w:sz w:val="18"/>
          <w:szCs w:val="18"/>
        </w:rPr>
      </w:pPr>
      <w:r>
        <w:rPr>
          <w:b/>
          <w:sz w:val="18"/>
          <w:szCs w:val="18"/>
        </w:rPr>
        <w:tab/>
        <w:t>РАЗДЕЛ 7. ПОРЯДОК ПРОВЕДЕИЯ ОТКРЫТОГО АУКЦИОНА…………...……………………………………….9</w:t>
      </w:r>
    </w:p>
    <w:p w:rsidR="00CC0C81" w:rsidRDefault="00CC0C81">
      <w:pPr>
        <w:spacing w:line="360" w:lineRule="exact"/>
        <w:jc w:val="both"/>
        <w:rPr>
          <w:b/>
          <w:sz w:val="18"/>
          <w:szCs w:val="18"/>
        </w:rPr>
      </w:pPr>
      <w:r>
        <w:rPr>
          <w:b/>
          <w:sz w:val="18"/>
          <w:szCs w:val="18"/>
        </w:rPr>
        <w:tab/>
        <w:t>РАЗДЕЛ 8. ЗАКЛЮЧЕНИЕ ДОГОВОРА ПО РЕЗУЛЬТАТАМ АУКЦИОНА ……………………………………….10</w:t>
      </w:r>
    </w:p>
    <w:p w:rsidR="00CC0C81" w:rsidRDefault="00CC0C81">
      <w:pPr>
        <w:spacing w:line="360" w:lineRule="exact"/>
        <w:jc w:val="both"/>
        <w:rPr>
          <w:b/>
          <w:sz w:val="18"/>
          <w:szCs w:val="18"/>
        </w:rPr>
      </w:pPr>
      <w:r>
        <w:rPr>
          <w:b/>
          <w:sz w:val="18"/>
          <w:szCs w:val="18"/>
        </w:rPr>
        <w:tab/>
        <w:t>РАЗДЕЛ 9. ЗАКЛЮЧИТЕЛЬНЫЕ ПОЛОЖЕНИЯ………………………………………………………………………1</w:t>
      </w:r>
      <w:r w:rsidR="000E2467">
        <w:rPr>
          <w:b/>
          <w:sz w:val="18"/>
          <w:szCs w:val="18"/>
        </w:rPr>
        <w:t>1</w:t>
      </w:r>
    </w:p>
    <w:p w:rsidR="00CC0C81" w:rsidRDefault="00CC0C81">
      <w:pPr>
        <w:spacing w:line="360" w:lineRule="exact"/>
        <w:jc w:val="both"/>
        <w:rPr>
          <w:b/>
          <w:sz w:val="18"/>
          <w:szCs w:val="18"/>
        </w:rPr>
      </w:pPr>
      <w:r>
        <w:rPr>
          <w:b/>
          <w:sz w:val="18"/>
          <w:szCs w:val="18"/>
        </w:rPr>
        <w:t xml:space="preserve">    ГЛАВА </w:t>
      </w:r>
      <w:r>
        <w:rPr>
          <w:b/>
          <w:sz w:val="18"/>
          <w:szCs w:val="18"/>
          <w:lang w:val="en-US"/>
        </w:rPr>
        <w:t>III</w:t>
      </w:r>
      <w:r>
        <w:rPr>
          <w:b/>
          <w:sz w:val="18"/>
          <w:szCs w:val="18"/>
        </w:rPr>
        <w:t xml:space="preserve"> ПРИЛОЖЕНИЯ………..………………………………………………………………………………………………...12</w:t>
      </w:r>
    </w:p>
    <w:p w:rsidR="00CC0C81" w:rsidRDefault="00CC0C81">
      <w:pPr>
        <w:spacing w:line="360" w:lineRule="exact"/>
        <w:jc w:val="both"/>
        <w:rPr>
          <w:b/>
          <w:sz w:val="18"/>
          <w:szCs w:val="18"/>
        </w:rPr>
      </w:pPr>
      <w:r>
        <w:rPr>
          <w:b/>
          <w:sz w:val="18"/>
          <w:szCs w:val="18"/>
        </w:rPr>
        <w:t xml:space="preserve">                1. ПРОЕКТ ДОГОВОРА…..………………………………………………………………………………………………….12</w:t>
      </w:r>
    </w:p>
    <w:p w:rsidR="00CC0C81" w:rsidRDefault="00CC0C81">
      <w:pPr>
        <w:pStyle w:val="1"/>
        <w:tabs>
          <w:tab w:val="clear" w:pos="1440"/>
        </w:tabs>
        <w:spacing w:line="360" w:lineRule="exact"/>
        <w:jc w:val="center"/>
        <w:rPr>
          <w:b/>
          <w:sz w:val="18"/>
          <w:szCs w:val="18"/>
        </w:rPr>
      </w:pPr>
      <w:r>
        <w:rPr>
          <w:b/>
          <w:sz w:val="18"/>
          <w:szCs w:val="18"/>
        </w:rPr>
        <w:t xml:space="preserve">                2. ФОРМА ЗАЯВКИ НА УЧАСТИЕ В АУКЦИОНЕ…………………………………………..…………………………15</w:t>
      </w:r>
    </w:p>
    <w:p w:rsidR="00CC0C81" w:rsidRDefault="00CC0C81">
      <w:pPr>
        <w:pStyle w:val="1"/>
        <w:tabs>
          <w:tab w:val="clear" w:pos="1440"/>
        </w:tabs>
        <w:spacing w:line="360" w:lineRule="exact"/>
        <w:jc w:val="center"/>
        <w:rPr>
          <w:b/>
          <w:sz w:val="18"/>
          <w:szCs w:val="18"/>
        </w:rPr>
      </w:pPr>
    </w:p>
    <w:p w:rsidR="00CC0C81" w:rsidRDefault="00CC0C81">
      <w:pPr>
        <w:pStyle w:val="1"/>
        <w:tabs>
          <w:tab w:val="clear" w:pos="1440"/>
        </w:tabs>
        <w:spacing w:line="360" w:lineRule="exact"/>
        <w:jc w:val="center"/>
        <w:rPr>
          <w:b/>
          <w:sz w:val="18"/>
          <w:szCs w:val="18"/>
        </w:rPr>
      </w:pPr>
    </w:p>
    <w:p w:rsidR="00CC0C81" w:rsidRDefault="00CC0C81">
      <w:pPr>
        <w:spacing w:line="360" w:lineRule="exact"/>
        <w:jc w:val="both"/>
        <w:rPr>
          <w:b/>
          <w:sz w:val="18"/>
          <w:szCs w:val="18"/>
        </w:rPr>
      </w:pPr>
    </w:p>
    <w:p w:rsidR="00CC0C81" w:rsidRDefault="00CC0C81">
      <w:pPr>
        <w:spacing w:line="360" w:lineRule="exact"/>
        <w:jc w:val="both"/>
        <w:rPr>
          <w:b/>
          <w:sz w:val="18"/>
          <w:szCs w:val="18"/>
        </w:rPr>
      </w:pPr>
      <w:r>
        <w:rPr>
          <w:b/>
          <w:sz w:val="18"/>
          <w:szCs w:val="18"/>
        </w:rPr>
        <w:t xml:space="preserve">            </w:t>
      </w:r>
    </w:p>
    <w:p w:rsidR="00CC0C81" w:rsidRDefault="00CC0C81">
      <w:pPr>
        <w:pStyle w:val="1"/>
        <w:tabs>
          <w:tab w:val="clear" w:pos="1440"/>
        </w:tabs>
      </w:pPr>
      <w:r>
        <w:rPr>
          <w:b/>
          <w:sz w:val="18"/>
          <w:szCs w:val="18"/>
        </w:rPr>
        <w:tab/>
      </w:r>
    </w:p>
    <w:p w:rsidR="00CC0C81" w:rsidRDefault="00CC0C81"/>
    <w:p w:rsidR="00CC0C81" w:rsidRDefault="00CC0C81"/>
    <w:p w:rsidR="00CC0C81" w:rsidRDefault="00CC0C81">
      <w:pPr>
        <w:pStyle w:val="1"/>
        <w:tabs>
          <w:tab w:val="clear" w:pos="1440"/>
        </w:tabs>
        <w:rPr>
          <w:b/>
          <w:sz w:val="24"/>
          <w:szCs w:val="24"/>
        </w:rPr>
      </w:pPr>
    </w:p>
    <w:p w:rsidR="00CC0C81" w:rsidRDefault="00CC0C81">
      <w:pPr>
        <w:pStyle w:val="1"/>
        <w:tabs>
          <w:tab w:val="clear" w:pos="1440"/>
        </w:tabs>
        <w:rPr>
          <w:b/>
          <w:sz w:val="24"/>
          <w:szCs w:val="24"/>
        </w:rPr>
      </w:pPr>
    </w:p>
    <w:p w:rsidR="00CC0C81" w:rsidRDefault="00CC0C81">
      <w:pPr>
        <w:pStyle w:val="1"/>
        <w:tabs>
          <w:tab w:val="clear" w:pos="1440"/>
        </w:tabs>
        <w:rPr>
          <w:b/>
          <w:sz w:val="24"/>
          <w:szCs w:val="24"/>
        </w:rPr>
      </w:pPr>
    </w:p>
    <w:p w:rsidR="00CC0C81" w:rsidRDefault="00CC0C81">
      <w:pPr>
        <w:pStyle w:val="1"/>
        <w:tabs>
          <w:tab w:val="clear" w:pos="1440"/>
        </w:tabs>
        <w:rPr>
          <w:b/>
          <w:sz w:val="24"/>
          <w:szCs w:val="24"/>
        </w:rPr>
      </w:pPr>
    </w:p>
    <w:p w:rsidR="00CC0C81" w:rsidRDefault="00CC0C81">
      <w:pPr>
        <w:pStyle w:val="1"/>
        <w:tabs>
          <w:tab w:val="clear" w:pos="1440"/>
        </w:tabs>
        <w:rPr>
          <w:b/>
          <w:sz w:val="24"/>
          <w:szCs w:val="24"/>
        </w:rPr>
      </w:pPr>
    </w:p>
    <w:p w:rsidR="00CC0C81" w:rsidRDefault="00CC0C81">
      <w:pPr>
        <w:pStyle w:val="1"/>
        <w:tabs>
          <w:tab w:val="clear" w:pos="1440"/>
        </w:tabs>
        <w:rPr>
          <w:b/>
          <w:sz w:val="24"/>
          <w:szCs w:val="24"/>
        </w:rPr>
      </w:pPr>
    </w:p>
    <w:p w:rsidR="00CC0C81" w:rsidRDefault="00CC0C81">
      <w:pPr>
        <w:pStyle w:val="1"/>
        <w:tabs>
          <w:tab w:val="clear" w:pos="1440"/>
        </w:tabs>
        <w:rPr>
          <w:b/>
          <w:sz w:val="24"/>
          <w:szCs w:val="24"/>
        </w:rPr>
      </w:pPr>
    </w:p>
    <w:p w:rsidR="00CC0C81" w:rsidRDefault="00CC0C81">
      <w:pPr>
        <w:rPr>
          <w:b/>
        </w:rPr>
      </w:pPr>
    </w:p>
    <w:p w:rsidR="00CC0C81" w:rsidRDefault="00CC0C81">
      <w:pPr>
        <w:rPr>
          <w:b/>
        </w:rPr>
      </w:pPr>
    </w:p>
    <w:p w:rsidR="00CC0C81" w:rsidRDefault="00CC0C81">
      <w:pPr>
        <w:rPr>
          <w:b/>
        </w:rPr>
      </w:pPr>
    </w:p>
    <w:p w:rsidR="00CC0C81" w:rsidRDefault="00CC0C81">
      <w:pPr>
        <w:rPr>
          <w:b/>
        </w:rPr>
      </w:pPr>
    </w:p>
    <w:p w:rsidR="00CC0C81" w:rsidRDefault="00CC0C81">
      <w:pPr>
        <w:rPr>
          <w:b/>
        </w:rPr>
      </w:pPr>
    </w:p>
    <w:p w:rsidR="00CC0C81" w:rsidRDefault="00CC0C81">
      <w:pPr>
        <w:rPr>
          <w:b/>
        </w:rPr>
      </w:pPr>
    </w:p>
    <w:p w:rsidR="00CC0C81" w:rsidRDefault="00CC0C81">
      <w:pPr>
        <w:rPr>
          <w:b/>
        </w:rPr>
      </w:pPr>
    </w:p>
    <w:p w:rsidR="00CC0C81" w:rsidRDefault="00CC0C81">
      <w:pPr>
        <w:rPr>
          <w:b/>
        </w:rPr>
      </w:pPr>
    </w:p>
    <w:p w:rsidR="00CC0C81" w:rsidRDefault="00CC0C81">
      <w:pPr>
        <w:rPr>
          <w:b/>
        </w:rPr>
      </w:pPr>
    </w:p>
    <w:p w:rsidR="00CC0C81" w:rsidRDefault="00CC0C81">
      <w:pPr>
        <w:pStyle w:val="1"/>
        <w:tabs>
          <w:tab w:val="clear" w:pos="1440"/>
        </w:tabs>
        <w:jc w:val="center"/>
        <w:rPr>
          <w:b/>
          <w:sz w:val="24"/>
          <w:szCs w:val="24"/>
        </w:rPr>
      </w:pPr>
    </w:p>
    <w:p w:rsidR="00CC0C81" w:rsidRDefault="00CC0C81"/>
    <w:p w:rsidR="00C652F6" w:rsidRDefault="00C652F6"/>
    <w:p w:rsidR="00C652F6" w:rsidRDefault="00C652F6"/>
    <w:p w:rsidR="00C652F6" w:rsidRDefault="00C652F6"/>
    <w:p w:rsidR="00CC0C81" w:rsidRDefault="00CC0C81"/>
    <w:p w:rsidR="00CC0C81" w:rsidRDefault="00CC0C81">
      <w:pPr>
        <w:pStyle w:val="1"/>
        <w:tabs>
          <w:tab w:val="clear" w:pos="1440"/>
        </w:tabs>
        <w:jc w:val="center"/>
        <w:rPr>
          <w:b/>
          <w:sz w:val="24"/>
          <w:szCs w:val="24"/>
        </w:rPr>
      </w:pPr>
    </w:p>
    <w:p w:rsidR="00CC0C81" w:rsidRDefault="00CC0C81"/>
    <w:p w:rsidR="007621F3" w:rsidRPr="007621F3" w:rsidRDefault="007621F3">
      <w:pPr>
        <w:pStyle w:val="1"/>
        <w:tabs>
          <w:tab w:val="clear" w:pos="1440"/>
        </w:tabs>
        <w:jc w:val="center"/>
      </w:pPr>
    </w:p>
    <w:p w:rsidR="0068737F" w:rsidRDefault="0068737F">
      <w:pPr>
        <w:pStyle w:val="1"/>
        <w:tabs>
          <w:tab w:val="clear" w:pos="1440"/>
        </w:tabs>
        <w:jc w:val="center"/>
        <w:rPr>
          <w:b/>
          <w:sz w:val="24"/>
          <w:szCs w:val="24"/>
        </w:rPr>
      </w:pPr>
    </w:p>
    <w:p w:rsidR="0068737F" w:rsidRDefault="0068737F" w:rsidP="0068737F">
      <w:pPr>
        <w:pStyle w:val="a0"/>
      </w:pPr>
    </w:p>
    <w:p w:rsidR="0068737F" w:rsidRDefault="0068737F" w:rsidP="0068737F">
      <w:pPr>
        <w:pStyle w:val="a0"/>
      </w:pPr>
    </w:p>
    <w:p w:rsidR="0068737F" w:rsidRPr="0068737F" w:rsidRDefault="0068737F" w:rsidP="0068737F">
      <w:pPr>
        <w:pStyle w:val="a0"/>
      </w:pPr>
    </w:p>
    <w:p w:rsidR="00CC0C81" w:rsidRDefault="00CC0C81">
      <w:pPr>
        <w:pStyle w:val="1"/>
        <w:tabs>
          <w:tab w:val="clear" w:pos="1440"/>
        </w:tabs>
        <w:jc w:val="center"/>
      </w:pPr>
      <w:r>
        <w:rPr>
          <w:b/>
          <w:sz w:val="24"/>
          <w:szCs w:val="24"/>
        </w:rPr>
        <w:t xml:space="preserve">ГЛАВА </w:t>
      </w:r>
      <w:r>
        <w:rPr>
          <w:b/>
          <w:sz w:val="24"/>
          <w:szCs w:val="24"/>
          <w:lang w:val="en-US"/>
        </w:rPr>
        <w:t>I</w:t>
      </w:r>
      <w:r>
        <w:rPr>
          <w:b/>
          <w:sz w:val="24"/>
          <w:szCs w:val="24"/>
        </w:rPr>
        <w:t>. ОБЩИЕ ПОЛОЖЕНИЯ</w:t>
      </w:r>
    </w:p>
    <w:p w:rsidR="00CC0C81" w:rsidRDefault="00CC0C81"/>
    <w:p w:rsidR="00CC0C81" w:rsidRDefault="00CC0C81">
      <w:pPr>
        <w:jc w:val="both"/>
      </w:pPr>
      <w:r>
        <w:rPr>
          <w:b/>
        </w:rPr>
        <w:t xml:space="preserve">Организатор открытого аукциона – </w:t>
      </w:r>
      <w:r>
        <w:t xml:space="preserve">Администрация </w:t>
      </w:r>
      <w:r w:rsidR="00C652F6">
        <w:t>Чердынско</w:t>
      </w:r>
      <w:r w:rsidR="00AE791D">
        <w:t>го</w:t>
      </w:r>
      <w:r w:rsidR="00C652F6">
        <w:t xml:space="preserve"> городско</w:t>
      </w:r>
      <w:r w:rsidR="00AE791D">
        <w:t>го</w:t>
      </w:r>
      <w:r w:rsidR="00C652F6">
        <w:t xml:space="preserve"> поселени</w:t>
      </w:r>
      <w:r w:rsidR="00AE791D">
        <w:t>я</w:t>
      </w:r>
    </w:p>
    <w:p w:rsidR="00CC0C81" w:rsidRDefault="00CC0C81">
      <w:pPr>
        <w:jc w:val="both"/>
      </w:pPr>
    </w:p>
    <w:p w:rsidR="00CC0C81" w:rsidRDefault="00CC0C81">
      <w:pPr>
        <w:jc w:val="both"/>
        <w:rPr>
          <w:b/>
        </w:rPr>
      </w:pPr>
      <w:bookmarkStart w:id="0" w:name="_Ref119427236"/>
      <w:r>
        <w:rPr>
          <w:b/>
        </w:rPr>
        <w:t xml:space="preserve">Открытый аукцион – </w:t>
      </w:r>
      <w:r>
        <w:t>торги в форме аукциона, открытые по составу участников и форме подачи предложений</w:t>
      </w:r>
    </w:p>
    <w:p w:rsidR="00CC0C81" w:rsidRDefault="00CC0C81">
      <w:pPr>
        <w:jc w:val="both"/>
        <w:rPr>
          <w:b/>
        </w:rPr>
      </w:pPr>
    </w:p>
    <w:p w:rsidR="00CC0C81" w:rsidRDefault="00CC0C81">
      <w:pPr>
        <w:jc w:val="both"/>
      </w:pPr>
      <w:r>
        <w:rPr>
          <w:b/>
        </w:rPr>
        <w:t xml:space="preserve">Предмет открытого аукциона – </w:t>
      </w:r>
      <w:r>
        <w:rPr>
          <w:bCs/>
        </w:rPr>
        <w:t>право заключения договоров аренды земельных участков</w:t>
      </w:r>
    </w:p>
    <w:p w:rsidR="00CC0C81" w:rsidRDefault="00CC0C81">
      <w:pPr>
        <w:jc w:val="both"/>
      </w:pPr>
    </w:p>
    <w:p w:rsidR="00CC0C81" w:rsidRDefault="00CC0C81">
      <w:pPr>
        <w:pStyle w:val="ConsPlusNormal"/>
        <w:widowControl/>
        <w:ind w:firstLine="0"/>
        <w:jc w:val="both"/>
      </w:pPr>
      <w:r>
        <w:rPr>
          <w:rFonts w:ascii="Times New Roman" w:hAnsi="Times New Roman" w:cs="Times New Roman"/>
          <w:b/>
          <w:color w:val="000000"/>
          <w:sz w:val="24"/>
          <w:szCs w:val="24"/>
        </w:rPr>
        <w:t>Документация об открытом аукционе</w:t>
      </w:r>
      <w:r>
        <w:rPr>
          <w:rFonts w:ascii="Times New Roman" w:hAnsi="Times New Roman" w:cs="Times New Roman"/>
          <w:color w:val="000000"/>
          <w:sz w:val="24"/>
          <w:szCs w:val="24"/>
        </w:rPr>
        <w:t xml:space="preserve"> – </w:t>
      </w:r>
      <w:r>
        <w:rPr>
          <w:rFonts w:ascii="Times New Roman" w:hAnsi="Times New Roman" w:cs="Times New Roman"/>
          <w:sz w:val="24"/>
          <w:szCs w:val="24"/>
        </w:rPr>
        <w:t>комплект документов, разработанный и утвержденный организатором аукциона, и содержащий информацию о предмете открытого аукциона и определяющий основные правила проведения открытого аукциона</w:t>
      </w:r>
      <w:r>
        <w:rPr>
          <w:rFonts w:ascii="Times New Roman" w:hAnsi="Times New Roman" w:cs="Times New Roman"/>
          <w:color w:val="000000"/>
          <w:sz w:val="24"/>
          <w:szCs w:val="24"/>
        </w:rPr>
        <w:t>:</w:t>
      </w:r>
    </w:p>
    <w:p w:rsidR="00CC0C81" w:rsidRDefault="00CC0C81">
      <w:pPr>
        <w:numPr>
          <w:ilvl w:val="0"/>
          <w:numId w:val="2"/>
        </w:numPr>
        <w:tabs>
          <w:tab w:val="left" w:pos="840"/>
          <w:tab w:val="left" w:pos="993"/>
        </w:tabs>
        <w:ind w:left="840" w:hanging="273"/>
        <w:jc w:val="both"/>
      </w:pPr>
      <w:r>
        <w:t>порядок оформления и подачи заявок на участие в открытом  аукционе;</w:t>
      </w:r>
    </w:p>
    <w:p w:rsidR="00CC0C81" w:rsidRDefault="00CC0C81">
      <w:pPr>
        <w:numPr>
          <w:ilvl w:val="0"/>
          <w:numId w:val="2"/>
        </w:numPr>
        <w:tabs>
          <w:tab w:val="left" w:pos="840"/>
          <w:tab w:val="left" w:pos="993"/>
        </w:tabs>
        <w:ind w:left="840" w:hanging="273"/>
        <w:jc w:val="both"/>
      </w:pPr>
      <w:r>
        <w:t>требования к участникам открытого аукциона;</w:t>
      </w:r>
    </w:p>
    <w:p w:rsidR="00CC0C81" w:rsidRDefault="00CC0C81">
      <w:pPr>
        <w:numPr>
          <w:ilvl w:val="0"/>
          <w:numId w:val="2"/>
        </w:numPr>
        <w:tabs>
          <w:tab w:val="left" w:pos="840"/>
          <w:tab w:val="left" w:pos="993"/>
        </w:tabs>
        <w:ind w:left="840" w:hanging="273"/>
        <w:jc w:val="both"/>
      </w:pPr>
      <w:r>
        <w:t>проект договора аренды, заключаемого по результатам открытого аукциона;</w:t>
      </w:r>
    </w:p>
    <w:p w:rsidR="00CC0C81" w:rsidRDefault="00CC0C81">
      <w:pPr>
        <w:numPr>
          <w:ilvl w:val="0"/>
          <w:numId w:val="2"/>
        </w:numPr>
        <w:tabs>
          <w:tab w:val="left" w:pos="840"/>
          <w:tab w:val="left" w:pos="993"/>
        </w:tabs>
        <w:ind w:left="840" w:hanging="273"/>
        <w:jc w:val="both"/>
      </w:pPr>
      <w:r>
        <w:t>сроки начала и окончания подачи заявок  и их рассмотрения;</w:t>
      </w:r>
    </w:p>
    <w:p w:rsidR="00CC0C81" w:rsidRDefault="00CC0C81">
      <w:pPr>
        <w:numPr>
          <w:ilvl w:val="0"/>
          <w:numId w:val="2"/>
        </w:numPr>
        <w:tabs>
          <w:tab w:val="left" w:pos="840"/>
          <w:tab w:val="left" w:pos="993"/>
        </w:tabs>
        <w:ind w:left="840" w:hanging="273"/>
        <w:jc w:val="both"/>
      </w:pPr>
      <w:r>
        <w:t>дата проведения аукциона</w:t>
      </w:r>
    </w:p>
    <w:p w:rsidR="00CC0C81" w:rsidRDefault="00CC0C81">
      <w:pPr>
        <w:numPr>
          <w:ilvl w:val="0"/>
          <w:numId w:val="2"/>
        </w:numPr>
        <w:tabs>
          <w:tab w:val="left" w:pos="840"/>
          <w:tab w:val="left" w:pos="993"/>
        </w:tabs>
        <w:ind w:left="840" w:hanging="273"/>
        <w:jc w:val="both"/>
        <w:rPr>
          <w:color w:val="000000"/>
        </w:rPr>
      </w:pPr>
      <w:r>
        <w:t>иные правила и требования, устанавливаемые в соответствии с действующим законодательством.</w:t>
      </w:r>
    </w:p>
    <w:p w:rsidR="00CC0C81" w:rsidRDefault="00CC0C81">
      <w:pPr>
        <w:pStyle w:val="ConsPlusNormal"/>
        <w:widowControl/>
        <w:ind w:firstLine="0"/>
        <w:jc w:val="both"/>
        <w:rPr>
          <w:rFonts w:ascii="Times New Roman" w:hAnsi="Times New Roman" w:cs="Times New Roman"/>
          <w:color w:val="000000"/>
          <w:sz w:val="24"/>
          <w:szCs w:val="24"/>
        </w:rPr>
      </w:pPr>
    </w:p>
    <w:p w:rsidR="00CC0C81" w:rsidRDefault="00CC0C81">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b/>
          <w:color w:val="000000"/>
          <w:sz w:val="24"/>
          <w:szCs w:val="24"/>
        </w:rPr>
        <w:t>Заявка на участие в открытом аукционе</w:t>
      </w:r>
      <w:r>
        <w:rPr>
          <w:rFonts w:ascii="Times New Roman" w:hAnsi="Times New Roman" w:cs="Times New Roman"/>
          <w:color w:val="000000"/>
          <w:sz w:val="24"/>
          <w:szCs w:val="24"/>
        </w:rPr>
        <w:t xml:space="preserve"> – комплект документов, содержащий письменное подтверждение заявителя  о его согласии участвовать в открытом аукционе на условиях, указанных в извещении о проведении открытого аукциона и документации об открытом аукционе, поданный в срок и по формам, установленным в документации об открытом аукционе.</w:t>
      </w:r>
    </w:p>
    <w:p w:rsidR="00CC0C81" w:rsidRDefault="00CC0C81">
      <w:pPr>
        <w:pStyle w:val="ConsPlusNormal"/>
        <w:widowControl/>
        <w:ind w:firstLine="0"/>
        <w:jc w:val="both"/>
        <w:rPr>
          <w:rFonts w:ascii="Times New Roman" w:hAnsi="Times New Roman" w:cs="Times New Roman"/>
          <w:color w:val="000000"/>
          <w:sz w:val="24"/>
          <w:szCs w:val="24"/>
        </w:rPr>
      </w:pPr>
    </w:p>
    <w:p w:rsidR="00CC0C81" w:rsidRDefault="00CC0C81">
      <w:pPr>
        <w:pStyle w:val="ConsPlusNormal"/>
        <w:widowContro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Шаг открытого аукциона</w:t>
      </w:r>
      <w:r>
        <w:rPr>
          <w:rFonts w:ascii="Times New Roman" w:hAnsi="Times New Roman" w:cs="Times New Roman"/>
          <w:color w:val="000000"/>
          <w:sz w:val="24"/>
          <w:szCs w:val="24"/>
        </w:rPr>
        <w:t xml:space="preserve"> – величина повышения начальной цены предмета аукциона. </w:t>
      </w:r>
    </w:p>
    <w:p w:rsidR="00CC0C81" w:rsidRDefault="00CC0C81">
      <w:pPr>
        <w:pStyle w:val="ConsPlusNormal"/>
        <w:widowControl/>
        <w:ind w:firstLine="0"/>
        <w:jc w:val="both"/>
        <w:rPr>
          <w:rFonts w:ascii="Times New Roman" w:hAnsi="Times New Roman" w:cs="Times New Roman"/>
          <w:b/>
          <w:color w:val="000000"/>
          <w:sz w:val="24"/>
          <w:szCs w:val="24"/>
        </w:rPr>
      </w:pPr>
    </w:p>
    <w:p w:rsidR="00CC0C81" w:rsidRPr="004A01AE" w:rsidRDefault="00CC0C81">
      <w:pPr>
        <w:pStyle w:val="ad"/>
        <w:spacing w:line="100" w:lineRule="atLeast"/>
        <w:jc w:val="both"/>
        <w:rPr>
          <w:b/>
          <w:bCs/>
          <w:lang w:val="ru-RU"/>
        </w:rPr>
      </w:pPr>
      <w:r>
        <w:rPr>
          <w:b/>
          <w:color w:val="000000"/>
          <w:spacing w:val="-6"/>
          <w:sz w:val="24"/>
          <w:szCs w:val="24"/>
          <w:lang w:val="ru-RU"/>
        </w:rPr>
        <w:t>Аукционная комиссия</w:t>
      </w:r>
      <w:r>
        <w:rPr>
          <w:color w:val="000000"/>
          <w:spacing w:val="-6"/>
          <w:sz w:val="24"/>
          <w:szCs w:val="24"/>
          <w:lang w:val="ru-RU"/>
        </w:rPr>
        <w:t xml:space="preserve"> – коллегиальный орган, созданный организатором аукциона для проведения аукционных процедур в порядке, предусмотренном законодательством Российской Федерации </w:t>
      </w:r>
    </w:p>
    <w:p w:rsidR="00CC0C81" w:rsidRDefault="00CC0C81">
      <w:pPr>
        <w:pStyle w:val="211"/>
        <w:spacing w:after="0" w:line="100" w:lineRule="atLeast"/>
        <w:jc w:val="both"/>
        <w:rPr>
          <w:b/>
          <w:bCs/>
        </w:rPr>
      </w:pPr>
    </w:p>
    <w:p w:rsidR="00CC0C81" w:rsidRDefault="00CC0C81">
      <w:pPr>
        <w:pStyle w:val="211"/>
        <w:spacing w:after="0" w:line="100" w:lineRule="atLeast"/>
        <w:jc w:val="both"/>
        <w:rPr>
          <w:b/>
        </w:rPr>
      </w:pPr>
      <w:r>
        <w:rPr>
          <w:b/>
          <w:bCs/>
        </w:rPr>
        <w:t>Аукционист</w:t>
      </w:r>
      <w:r>
        <w:t xml:space="preserve"> – член аукционной комиссии, избранный большинством голосов членов аукционной комиссии, присутствующих на заседании, путем открытого голосования.</w:t>
      </w:r>
    </w:p>
    <w:p w:rsidR="00CC0C81" w:rsidRDefault="00CC0C81">
      <w:pPr>
        <w:pStyle w:val="211"/>
        <w:spacing w:after="0" w:line="100" w:lineRule="atLeast"/>
        <w:jc w:val="both"/>
        <w:rPr>
          <w:b/>
        </w:rPr>
      </w:pPr>
    </w:p>
    <w:p w:rsidR="00CC0C81" w:rsidRDefault="00CC0C81">
      <w:pPr>
        <w:jc w:val="both"/>
        <w:rPr>
          <w:b/>
          <w:bCs/>
        </w:rPr>
      </w:pPr>
      <w:r>
        <w:rPr>
          <w:b/>
          <w:spacing w:val="-8"/>
        </w:rPr>
        <w:t xml:space="preserve">Участник открытого аукциона – </w:t>
      </w:r>
      <w:r>
        <w:rPr>
          <w:spacing w:val="-8"/>
        </w:rPr>
        <w:t xml:space="preserve">заявитель (лицо, подавшее заявку на участие в аукционе), допущенный аукционной комиссией к участию в открытом аукционе по результатам рассмотрения заявок. </w:t>
      </w:r>
    </w:p>
    <w:p w:rsidR="00CC0C81" w:rsidRDefault="00CC0C81">
      <w:pPr>
        <w:pStyle w:val="211"/>
        <w:spacing w:after="0" w:line="100" w:lineRule="atLeast"/>
        <w:jc w:val="both"/>
        <w:rPr>
          <w:b/>
          <w:bCs/>
        </w:rPr>
      </w:pPr>
    </w:p>
    <w:p w:rsidR="00CC0C81" w:rsidRDefault="00CC0C81">
      <w:pPr>
        <w:pStyle w:val="211"/>
        <w:spacing w:after="0" w:line="100" w:lineRule="atLeast"/>
        <w:jc w:val="both"/>
        <w:rPr>
          <w:b/>
        </w:rPr>
      </w:pPr>
      <w:r>
        <w:rPr>
          <w:b/>
          <w:bCs/>
        </w:rPr>
        <w:t>Представитель участника открытого аукциона</w:t>
      </w:r>
      <w:r>
        <w:t xml:space="preserve"> – лицо, представляющее интересы участника открытого аукциона на основании документа, удостоверяющего личность (паспорта), а также доверенности (в случае участия лица, не уполномоченного действовать от имени участника аукциона без доверенности) или ее нотариально заверенной копии, принимающее непосредственное участие в процедуре открытого аукциона, зарегистрированное для этого и получившее карточку участника открытого аукциона.</w:t>
      </w:r>
    </w:p>
    <w:p w:rsidR="00CC0C81" w:rsidRDefault="00CC0C81">
      <w:pPr>
        <w:jc w:val="both"/>
        <w:rPr>
          <w:b/>
        </w:rPr>
      </w:pPr>
    </w:p>
    <w:p w:rsidR="00CC0C81" w:rsidRDefault="00CC0C81">
      <w:pPr>
        <w:jc w:val="both"/>
      </w:pPr>
      <w:r>
        <w:rPr>
          <w:b/>
        </w:rPr>
        <w:t>Нормативное правовое регулирование открытого аукциона:</w:t>
      </w:r>
    </w:p>
    <w:p w:rsidR="00CC0C81" w:rsidRDefault="00CC0C81">
      <w:pPr>
        <w:numPr>
          <w:ilvl w:val="0"/>
          <w:numId w:val="3"/>
        </w:numPr>
        <w:tabs>
          <w:tab w:val="left" w:pos="360"/>
          <w:tab w:val="left" w:pos="1134"/>
        </w:tabs>
        <w:ind w:left="1134" w:hanging="567"/>
        <w:jc w:val="both"/>
      </w:pPr>
      <w:r>
        <w:t>Земельный кодекс Российской Федерации</w:t>
      </w:r>
    </w:p>
    <w:p w:rsidR="00CC0C81" w:rsidRDefault="00CC0C81">
      <w:pPr>
        <w:numPr>
          <w:ilvl w:val="0"/>
          <w:numId w:val="3"/>
        </w:numPr>
        <w:tabs>
          <w:tab w:val="left" w:pos="360"/>
          <w:tab w:val="left" w:pos="1134"/>
        </w:tabs>
        <w:ind w:left="1134" w:hanging="567"/>
        <w:jc w:val="both"/>
      </w:pPr>
      <w:r>
        <w:t>иные нормативные правовые акты Российской Федерации, Пермского края и органов местного самоуправления Чердынского городского поселения.</w:t>
      </w:r>
    </w:p>
    <w:p w:rsidR="00CC0C81" w:rsidRDefault="00CC0C81">
      <w:pPr>
        <w:tabs>
          <w:tab w:val="left" w:pos="360"/>
          <w:tab w:val="left" w:pos="1134"/>
        </w:tabs>
        <w:ind w:left="567"/>
        <w:jc w:val="both"/>
      </w:pPr>
    </w:p>
    <w:p w:rsidR="00CC0C81" w:rsidRPr="00437026" w:rsidRDefault="00CC0C81">
      <w:pPr>
        <w:tabs>
          <w:tab w:val="left" w:pos="360"/>
          <w:tab w:val="left" w:pos="1134"/>
        </w:tabs>
        <w:jc w:val="both"/>
        <w:rPr>
          <w:b/>
          <w:caps/>
        </w:rPr>
      </w:pPr>
      <w:r>
        <w:rPr>
          <w:b/>
        </w:rPr>
        <w:t xml:space="preserve">Основание проведения аукциона - </w:t>
      </w:r>
      <w:r>
        <w:rPr>
          <w:bCs/>
        </w:rPr>
        <w:t xml:space="preserve"> Распоряжение администрации Чердынского городского поселения</w:t>
      </w:r>
      <w:r>
        <w:t xml:space="preserve"> от </w:t>
      </w:r>
      <w:r w:rsidR="0068737F">
        <w:t>14</w:t>
      </w:r>
      <w:r>
        <w:t>.0</w:t>
      </w:r>
      <w:r w:rsidR="004C2450">
        <w:t>3</w:t>
      </w:r>
      <w:r>
        <w:t>.201</w:t>
      </w:r>
      <w:r w:rsidR="004C2450">
        <w:t>7</w:t>
      </w:r>
      <w:r>
        <w:t xml:space="preserve"> № </w:t>
      </w:r>
      <w:r w:rsidR="0068737F">
        <w:t>12</w:t>
      </w:r>
      <w:r w:rsidR="00437026" w:rsidRPr="00437026">
        <w:t>-</w:t>
      </w:r>
      <w:r w:rsidR="00437026">
        <w:t xml:space="preserve">р «О проведении </w:t>
      </w:r>
      <w:r w:rsidR="0068737F">
        <w:t xml:space="preserve"> </w:t>
      </w:r>
      <w:r w:rsidR="00437026">
        <w:t>аукциона</w:t>
      </w:r>
      <w:r w:rsidR="00C24CE0">
        <w:t xml:space="preserve"> на право заключения договора аренды земельных участков»</w:t>
      </w:r>
    </w:p>
    <w:p w:rsidR="00CC0C81" w:rsidRDefault="00CC0C81">
      <w:pPr>
        <w:pStyle w:val="1"/>
        <w:tabs>
          <w:tab w:val="clear" w:pos="1440"/>
        </w:tabs>
        <w:rPr>
          <w:b/>
          <w:caps/>
          <w:sz w:val="24"/>
          <w:szCs w:val="24"/>
        </w:rPr>
      </w:pPr>
      <w:bookmarkStart w:id="1" w:name="_8._%25D0%259E%25D0%2591%25D0%2595%25D0%"/>
      <w:bookmarkStart w:id="2" w:name="_%25D0%25A0%25D0%2590%25D0%2597%25D0%259"/>
      <w:bookmarkEnd w:id="0"/>
      <w:bookmarkEnd w:id="1"/>
    </w:p>
    <w:p w:rsidR="00CC0C81" w:rsidRDefault="00CC0C81" w:rsidP="00AE791D">
      <w:pPr>
        <w:pStyle w:val="1"/>
        <w:tabs>
          <w:tab w:val="clear" w:pos="432"/>
          <w:tab w:val="clear" w:pos="1440"/>
        </w:tabs>
        <w:rPr>
          <w:b/>
          <w:caps/>
          <w:sz w:val="24"/>
          <w:szCs w:val="24"/>
        </w:rPr>
      </w:pPr>
    </w:p>
    <w:p w:rsidR="00AE791D" w:rsidRPr="00AE791D" w:rsidRDefault="00AE791D" w:rsidP="00AE791D">
      <w:pPr>
        <w:pStyle w:val="a0"/>
      </w:pPr>
    </w:p>
    <w:p w:rsidR="00EF4C10" w:rsidRPr="00EF4C10" w:rsidRDefault="00EF4C10">
      <w:pPr>
        <w:pStyle w:val="1"/>
        <w:tabs>
          <w:tab w:val="clear" w:pos="1440"/>
        </w:tabs>
      </w:pPr>
    </w:p>
    <w:p w:rsidR="00CC0C81" w:rsidRDefault="00CC0C81">
      <w:pPr>
        <w:pStyle w:val="1"/>
        <w:tabs>
          <w:tab w:val="clear" w:pos="1440"/>
        </w:tabs>
      </w:pPr>
      <w:r>
        <w:rPr>
          <w:b/>
          <w:caps/>
          <w:sz w:val="24"/>
          <w:szCs w:val="24"/>
        </w:rPr>
        <w:t xml:space="preserve">Глава </w:t>
      </w:r>
      <w:r>
        <w:rPr>
          <w:b/>
          <w:caps/>
          <w:sz w:val="24"/>
          <w:szCs w:val="24"/>
          <w:lang w:val="en-US"/>
        </w:rPr>
        <w:t>II</w:t>
      </w:r>
      <w:r>
        <w:rPr>
          <w:b/>
          <w:caps/>
          <w:sz w:val="24"/>
          <w:szCs w:val="24"/>
        </w:rPr>
        <w:t xml:space="preserve">. </w:t>
      </w:r>
      <w:bookmarkStart w:id="3" w:name="_Ref119427310"/>
      <w:r>
        <w:rPr>
          <w:b/>
          <w:caps/>
          <w:sz w:val="24"/>
          <w:szCs w:val="24"/>
        </w:rPr>
        <w:t xml:space="preserve">информационная карта   </w:t>
      </w:r>
    </w:p>
    <w:p w:rsidR="00CC0C81" w:rsidRDefault="00CC0C81"/>
    <w:tbl>
      <w:tblPr>
        <w:tblW w:w="10079" w:type="dxa"/>
        <w:tblInd w:w="109" w:type="dxa"/>
        <w:tblLayout w:type="fixed"/>
        <w:tblLook w:val="0000"/>
      </w:tblPr>
      <w:tblGrid>
        <w:gridCol w:w="651"/>
        <w:gridCol w:w="68"/>
        <w:gridCol w:w="2451"/>
        <w:gridCol w:w="6894"/>
        <w:gridCol w:w="15"/>
      </w:tblGrid>
      <w:tr w:rsidR="00CC0C81" w:rsidTr="0021045C">
        <w:trPr>
          <w:gridAfter w:val="1"/>
          <w:wAfter w:w="15" w:type="dxa"/>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FFFF00"/>
          </w:tcPr>
          <w:p w:rsidR="00CC0C81" w:rsidRDefault="00CC0C81">
            <w:pPr>
              <w:pStyle w:val="2"/>
              <w:tabs>
                <w:tab w:val="clear" w:pos="1800"/>
              </w:tabs>
              <w:ind w:left="0"/>
              <w:jc w:val="left"/>
            </w:pPr>
            <w:r>
              <w:rPr>
                <w:bCs w:val="0"/>
                <w:caps/>
                <w:szCs w:val="24"/>
              </w:rPr>
              <w:t>Раздел 1. Сведения оБ ОРГАНИЗАТОРЕ АУКЦИОНА</w:t>
            </w:r>
          </w:p>
        </w:tc>
      </w:tr>
      <w:tr w:rsidR="00CC0C81" w:rsidTr="0021045C">
        <w:tc>
          <w:tcPr>
            <w:tcW w:w="651" w:type="dxa"/>
            <w:vMerge w:val="restart"/>
            <w:tcBorders>
              <w:top w:val="single" w:sz="4" w:space="0" w:color="000000"/>
              <w:left w:val="single" w:sz="4" w:space="0" w:color="000000"/>
            </w:tcBorders>
            <w:shd w:val="clear" w:color="auto" w:fill="FFFFFF"/>
          </w:tcPr>
          <w:p w:rsidR="00CC0C81" w:rsidRDefault="00CC0C81">
            <w:pPr>
              <w:spacing w:line="200" w:lineRule="exact"/>
              <w:jc w:val="center"/>
            </w:pPr>
            <w:r>
              <w:rPr>
                <w:bCs/>
              </w:rPr>
              <w:t>1</w:t>
            </w:r>
          </w:p>
        </w:tc>
        <w:tc>
          <w:tcPr>
            <w:tcW w:w="2519" w:type="dxa"/>
            <w:gridSpan w:val="2"/>
            <w:tcBorders>
              <w:top w:val="single" w:sz="4" w:space="0" w:color="000000"/>
              <w:left w:val="single" w:sz="4" w:space="0" w:color="000000"/>
              <w:bottom w:val="single" w:sz="4" w:space="0" w:color="000000"/>
            </w:tcBorders>
            <w:shd w:val="clear" w:color="auto" w:fill="FFFFFF"/>
          </w:tcPr>
          <w:p w:rsidR="00CC0C81" w:rsidRDefault="00CC0C81">
            <w:r>
              <w:t>Наименование организатора аукциона</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Pr="00AE791D" w:rsidRDefault="00CC0C81" w:rsidP="00AE791D">
            <w:r>
              <w:t xml:space="preserve">Администрация </w:t>
            </w:r>
            <w:r w:rsidR="00AE791D">
              <w:rPr>
                <w:lang w:val="en-US"/>
              </w:rPr>
              <w:t xml:space="preserve"> </w:t>
            </w:r>
            <w:r>
              <w:t>Чердынско</w:t>
            </w:r>
            <w:r w:rsidR="00AE791D">
              <w:t>го</w:t>
            </w:r>
            <w:r>
              <w:t xml:space="preserve"> городско</w:t>
            </w:r>
            <w:r w:rsidR="00AE791D">
              <w:t>го</w:t>
            </w:r>
            <w:r>
              <w:t xml:space="preserve"> поселени</w:t>
            </w:r>
            <w:r w:rsidR="00AE791D">
              <w:t>я</w:t>
            </w:r>
          </w:p>
        </w:tc>
      </w:tr>
      <w:tr w:rsidR="00CC0C81" w:rsidTr="0021045C">
        <w:tc>
          <w:tcPr>
            <w:tcW w:w="651" w:type="dxa"/>
            <w:vMerge/>
            <w:tcBorders>
              <w:left w:val="single" w:sz="4" w:space="0" w:color="000000"/>
            </w:tcBorders>
            <w:shd w:val="clear" w:color="auto" w:fill="FFFFFF"/>
          </w:tcPr>
          <w:p w:rsidR="00CC0C81" w:rsidRDefault="00CC0C81">
            <w:pPr>
              <w:spacing w:line="200" w:lineRule="exact"/>
              <w:jc w:val="center"/>
              <w:rPr>
                <w:bCs/>
              </w:rPr>
            </w:pPr>
          </w:p>
        </w:tc>
        <w:tc>
          <w:tcPr>
            <w:tcW w:w="2519" w:type="dxa"/>
            <w:gridSpan w:val="2"/>
            <w:tcBorders>
              <w:top w:val="single" w:sz="4" w:space="0" w:color="000000"/>
              <w:left w:val="single" w:sz="4" w:space="0" w:color="000000"/>
              <w:bottom w:val="single" w:sz="4" w:space="0" w:color="000000"/>
            </w:tcBorders>
            <w:shd w:val="clear" w:color="auto" w:fill="FFFFFF"/>
          </w:tcPr>
          <w:p w:rsidR="00CC0C81" w:rsidRDefault="00CC0C81">
            <w:r>
              <w:t>Место нахождения</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r>
              <w:t>618601, Пермский край, г. Чердынь, ул. Успенская, 70</w:t>
            </w:r>
          </w:p>
        </w:tc>
      </w:tr>
      <w:tr w:rsidR="00CC0C81" w:rsidTr="0021045C">
        <w:tc>
          <w:tcPr>
            <w:tcW w:w="651" w:type="dxa"/>
            <w:vMerge/>
            <w:tcBorders>
              <w:left w:val="single" w:sz="4" w:space="0" w:color="000000"/>
            </w:tcBorders>
            <w:shd w:val="clear" w:color="auto" w:fill="FFFFFF"/>
          </w:tcPr>
          <w:p w:rsidR="00CC0C81" w:rsidRDefault="00CC0C81">
            <w:pPr>
              <w:spacing w:line="200" w:lineRule="exact"/>
              <w:jc w:val="center"/>
              <w:rPr>
                <w:bCs/>
              </w:rPr>
            </w:pPr>
          </w:p>
        </w:tc>
        <w:tc>
          <w:tcPr>
            <w:tcW w:w="2519" w:type="dxa"/>
            <w:gridSpan w:val="2"/>
            <w:tcBorders>
              <w:top w:val="single" w:sz="4" w:space="0" w:color="000000"/>
              <w:left w:val="single" w:sz="4" w:space="0" w:color="000000"/>
              <w:bottom w:val="single" w:sz="4" w:space="0" w:color="000000"/>
            </w:tcBorders>
            <w:shd w:val="clear" w:color="auto" w:fill="FFFFFF"/>
          </w:tcPr>
          <w:p w:rsidR="00CC0C81" w:rsidRDefault="00CC0C81">
            <w:r>
              <w:t xml:space="preserve">Почтовый адрес  </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r>
              <w:t>618601, Пермский край, г. Чердынь, ул. Успенская, 70</w:t>
            </w:r>
          </w:p>
        </w:tc>
      </w:tr>
      <w:tr w:rsidR="00CC0C81" w:rsidTr="0021045C">
        <w:tc>
          <w:tcPr>
            <w:tcW w:w="651" w:type="dxa"/>
            <w:vMerge/>
            <w:tcBorders>
              <w:left w:val="single" w:sz="4" w:space="0" w:color="000000"/>
            </w:tcBorders>
            <w:shd w:val="clear" w:color="auto" w:fill="FFFFFF"/>
          </w:tcPr>
          <w:p w:rsidR="00CC0C81" w:rsidRDefault="00CC0C81">
            <w:pPr>
              <w:spacing w:line="200" w:lineRule="exact"/>
              <w:jc w:val="center"/>
              <w:rPr>
                <w:bCs/>
              </w:rPr>
            </w:pPr>
          </w:p>
        </w:tc>
        <w:tc>
          <w:tcPr>
            <w:tcW w:w="2519" w:type="dxa"/>
            <w:gridSpan w:val="2"/>
            <w:tcBorders>
              <w:top w:val="single" w:sz="4" w:space="0" w:color="000000"/>
              <w:left w:val="single" w:sz="4" w:space="0" w:color="000000"/>
              <w:bottom w:val="single" w:sz="4" w:space="0" w:color="000000"/>
            </w:tcBorders>
            <w:shd w:val="clear" w:color="auto" w:fill="FFFFFF"/>
          </w:tcPr>
          <w:p w:rsidR="00CC0C81" w:rsidRDefault="00CC0C81">
            <w:r>
              <w:t>Контактное лицо </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r>
              <w:t>Вяткина Татьяна Ивановна</w:t>
            </w:r>
          </w:p>
        </w:tc>
      </w:tr>
      <w:tr w:rsidR="00CC0C81" w:rsidTr="0021045C">
        <w:tc>
          <w:tcPr>
            <w:tcW w:w="651" w:type="dxa"/>
            <w:vMerge/>
            <w:tcBorders>
              <w:left w:val="single" w:sz="4" w:space="0" w:color="000000"/>
            </w:tcBorders>
            <w:shd w:val="clear" w:color="auto" w:fill="FFFFFF"/>
          </w:tcPr>
          <w:p w:rsidR="00CC0C81" w:rsidRDefault="00CC0C81">
            <w:pPr>
              <w:spacing w:line="200" w:lineRule="exact"/>
              <w:jc w:val="center"/>
            </w:pPr>
          </w:p>
        </w:tc>
        <w:tc>
          <w:tcPr>
            <w:tcW w:w="2519" w:type="dxa"/>
            <w:gridSpan w:val="2"/>
            <w:tcBorders>
              <w:top w:val="single" w:sz="4" w:space="0" w:color="000000"/>
              <w:left w:val="single" w:sz="4" w:space="0" w:color="000000"/>
              <w:bottom w:val="single" w:sz="4" w:space="0" w:color="000000"/>
            </w:tcBorders>
            <w:shd w:val="clear" w:color="auto" w:fill="FFFFFF"/>
          </w:tcPr>
          <w:p w:rsidR="00CC0C81" w:rsidRDefault="00CC0C81">
            <w:r>
              <w:t>Телефон</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r>
              <w:t xml:space="preserve">(34 240) 2-81-03 </w:t>
            </w:r>
          </w:p>
        </w:tc>
      </w:tr>
      <w:tr w:rsidR="00CC0C81" w:rsidTr="0021045C">
        <w:trPr>
          <w:trHeight w:val="279"/>
        </w:trPr>
        <w:tc>
          <w:tcPr>
            <w:tcW w:w="651" w:type="dxa"/>
            <w:vMerge/>
            <w:tcBorders>
              <w:left w:val="single" w:sz="4" w:space="0" w:color="000000"/>
              <w:bottom w:val="single" w:sz="4" w:space="0" w:color="000000"/>
            </w:tcBorders>
            <w:shd w:val="clear" w:color="auto" w:fill="FFFFFF"/>
          </w:tcPr>
          <w:p w:rsidR="00CC0C81" w:rsidRDefault="00CC0C81">
            <w:pPr>
              <w:spacing w:line="200" w:lineRule="exact"/>
              <w:jc w:val="center"/>
            </w:pPr>
          </w:p>
        </w:tc>
        <w:tc>
          <w:tcPr>
            <w:tcW w:w="2519" w:type="dxa"/>
            <w:gridSpan w:val="2"/>
            <w:tcBorders>
              <w:top w:val="single" w:sz="4" w:space="0" w:color="000000"/>
              <w:left w:val="single" w:sz="4" w:space="0" w:color="000000"/>
              <w:bottom w:val="single" w:sz="4" w:space="0" w:color="000000"/>
            </w:tcBorders>
            <w:shd w:val="clear" w:color="auto" w:fill="FFFFFF"/>
          </w:tcPr>
          <w:p w:rsidR="00CC0C81" w:rsidRDefault="00CC0C81">
            <w:r>
              <w:t xml:space="preserve">Адрес электронной почты </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091D86" w:rsidP="00AE791D">
            <w:hyperlink r:id="rId8" w:history="1">
              <w:r w:rsidR="00AE791D" w:rsidRPr="00580A84">
                <w:rPr>
                  <w:rStyle w:val="a4"/>
                  <w:lang w:val="en-US"/>
                </w:rPr>
                <w:t>admcher</w:t>
              </w:r>
              <w:r w:rsidR="00AE791D" w:rsidRPr="00580A84">
                <w:rPr>
                  <w:rStyle w:val="a4"/>
                </w:rPr>
                <w:t>@</w:t>
              </w:r>
              <w:r w:rsidR="00AE791D" w:rsidRPr="00580A84">
                <w:rPr>
                  <w:rStyle w:val="a4"/>
                  <w:lang w:val="en-US"/>
                </w:rPr>
                <w:t>mail</w:t>
              </w:r>
              <w:r w:rsidR="00AE791D" w:rsidRPr="00580A84">
                <w:rPr>
                  <w:rStyle w:val="a4"/>
                </w:rPr>
                <w:t>.</w:t>
              </w:r>
              <w:r w:rsidR="00AE791D" w:rsidRPr="00580A84">
                <w:rPr>
                  <w:rStyle w:val="a4"/>
                  <w:lang w:val="en-US"/>
                </w:rPr>
                <w:t>ru</w:t>
              </w:r>
            </w:hyperlink>
          </w:p>
        </w:tc>
      </w:tr>
      <w:tr w:rsidR="00CC0C81" w:rsidTr="0021045C">
        <w:trPr>
          <w:gridAfter w:val="1"/>
          <w:wAfter w:w="15" w:type="dxa"/>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FFFF00"/>
          </w:tcPr>
          <w:p w:rsidR="00CC0C81" w:rsidRDefault="00CC0C81">
            <w:pPr>
              <w:pStyle w:val="2"/>
              <w:tabs>
                <w:tab w:val="clear" w:pos="1800"/>
              </w:tabs>
              <w:ind w:left="0"/>
              <w:jc w:val="left"/>
            </w:pPr>
            <w:r>
              <w:rPr>
                <w:caps/>
                <w:szCs w:val="24"/>
              </w:rPr>
              <w:t>Раздел 2. Сведения о предмете открытого АУКЦИОНА</w:t>
            </w:r>
          </w:p>
        </w:tc>
      </w:tr>
      <w:tr w:rsidR="00CC0C81" w:rsidTr="0021045C">
        <w:tc>
          <w:tcPr>
            <w:tcW w:w="651" w:type="dxa"/>
            <w:tcBorders>
              <w:top w:val="single" w:sz="4" w:space="0" w:color="000000"/>
              <w:left w:val="single" w:sz="4" w:space="0" w:color="000000"/>
              <w:bottom w:val="single" w:sz="4" w:space="0" w:color="000000"/>
            </w:tcBorders>
            <w:shd w:val="clear" w:color="auto" w:fill="FFFFFF"/>
            <w:vAlign w:val="center"/>
          </w:tcPr>
          <w:p w:rsidR="00CC0C81" w:rsidRDefault="00CC0C81">
            <w:pPr>
              <w:spacing w:line="200" w:lineRule="exact"/>
              <w:jc w:val="center"/>
            </w:pPr>
            <w:r>
              <w:t>1</w:t>
            </w:r>
          </w:p>
        </w:tc>
        <w:tc>
          <w:tcPr>
            <w:tcW w:w="2519" w:type="dxa"/>
            <w:gridSpan w:val="2"/>
            <w:tcBorders>
              <w:top w:val="single" w:sz="4" w:space="0" w:color="000000"/>
              <w:left w:val="single" w:sz="4" w:space="0" w:color="000000"/>
              <w:bottom w:val="single" w:sz="4" w:space="0" w:color="000000"/>
            </w:tcBorders>
            <w:shd w:val="clear" w:color="auto" w:fill="FFFFFF"/>
            <w:vAlign w:val="center"/>
          </w:tcPr>
          <w:p w:rsidR="00CC0C81" w:rsidRDefault="00CC0C81">
            <w:r>
              <w:t>Предмет  аукциона</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r>
              <w:t>Право заключения договора аренды земельного участка, государственная собственность на который не разграничена</w:t>
            </w:r>
          </w:p>
        </w:tc>
      </w:tr>
      <w:tr w:rsidR="00CC0C81" w:rsidTr="0021045C">
        <w:tc>
          <w:tcPr>
            <w:tcW w:w="651" w:type="dxa"/>
            <w:tcBorders>
              <w:top w:val="single" w:sz="4" w:space="0" w:color="000000"/>
              <w:left w:val="single" w:sz="4" w:space="0" w:color="000000"/>
              <w:bottom w:val="single" w:sz="4" w:space="0" w:color="000000"/>
            </w:tcBorders>
            <w:shd w:val="clear" w:color="auto" w:fill="FFFFFF"/>
            <w:vAlign w:val="center"/>
          </w:tcPr>
          <w:p w:rsidR="00CC0C81" w:rsidRDefault="00CC0C81">
            <w:pPr>
              <w:spacing w:line="200" w:lineRule="exact"/>
              <w:jc w:val="center"/>
            </w:pPr>
            <w:r>
              <w:t>2</w:t>
            </w:r>
          </w:p>
        </w:tc>
        <w:tc>
          <w:tcPr>
            <w:tcW w:w="2519" w:type="dxa"/>
            <w:gridSpan w:val="2"/>
            <w:tcBorders>
              <w:top w:val="single" w:sz="4" w:space="0" w:color="000000"/>
              <w:left w:val="single" w:sz="4" w:space="0" w:color="000000"/>
              <w:bottom w:val="single" w:sz="4" w:space="0" w:color="000000"/>
            </w:tcBorders>
            <w:shd w:val="clear" w:color="auto" w:fill="FFFFFF"/>
            <w:vAlign w:val="center"/>
          </w:tcPr>
          <w:p w:rsidR="00CC0C81" w:rsidRDefault="00CC0C81">
            <w:r>
              <w:t>Место расположения, описание и характеристики земельных участков</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21045C" w:rsidRDefault="0021045C" w:rsidP="00470E93">
            <w:pPr>
              <w:pStyle w:val="ConsPlusNormal"/>
              <w:ind w:firstLine="0"/>
              <w:jc w:val="both"/>
            </w:pPr>
            <w:r>
              <w:t xml:space="preserve">Лот № 1: право заключения договора аренды земельного участка, из земель государственная собственность на который не разграничена, с кадастровым номером 59:39:0010312:28, общей площадью 1200 кв.м., разрешённое использование: для </w:t>
            </w:r>
            <w:r w:rsidR="00536D34">
              <w:t>индивидуальной жилой застройки</w:t>
            </w:r>
            <w:r>
              <w:t xml:space="preserve">, расположенный по адресу: Пермский край, Чердынский район, г.Чердынь, мкр. Нефтяников, д.42. </w:t>
            </w:r>
          </w:p>
          <w:p w:rsidR="0021045C" w:rsidRDefault="0021045C" w:rsidP="00470E93">
            <w:pPr>
              <w:pStyle w:val="ConsPlusNormal"/>
              <w:ind w:firstLine="0"/>
              <w:jc w:val="both"/>
            </w:pPr>
            <w:r>
              <w:t>Лот № 2: право заключения договора аренды земельного участка, из земель государственная собственность на который не разграничена, с кадастровым номером 59:39:00103</w:t>
            </w:r>
            <w:r w:rsidR="007621F3">
              <w:t>08</w:t>
            </w:r>
            <w:r>
              <w:t>:</w:t>
            </w:r>
            <w:r w:rsidR="00536D34">
              <w:t>64</w:t>
            </w:r>
            <w:r>
              <w:t>, общей площадью 1</w:t>
            </w:r>
            <w:r w:rsidR="00536D34">
              <w:t>495</w:t>
            </w:r>
            <w:r>
              <w:t xml:space="preserve"> кв.м., разрешённое использование: для </w:t>
            </w:r>
            <w:r w:rsidR="007621F3">
              <w:t>ведения личного подсобного хозяйства</w:t>
            </w:r>
            <w:r>
              <w:t xml:space="preserve">, расположенный по адресу: Пермский край, Чердынский район, г.Чердынь, </w:t>
            </w:r>
            <w:r w:rsidR="007621F3">
              <w:t xml:space="preserve">ул. </w:t>
            </w:r>
            <w:r w:rsidR="00536D34">
              <w:t>Гагарина</w:t>
            </w:r>
            <w:r>
              <w:t>, д.</w:t>
            </w:r>
            <w:r w:rsidR="007621F3">
              <w:t>1</w:t>
            </w:r>
            <w:r w:rsidR="00536D34">
              <w:t>36</w:t>
            </w:r>
            <w:r>
              <w:t xml:space="preserve">. </w:t>
            </w:r>
          </w:p>
          <w:p w:rsidR="00CC0C81" w:rsidRDefault="00CC0C81" w:rsidP="007621F3">
            <w:pPr>
              <w:pStyle w:val="ConsPlusNormal"/>
              <w:jc w:val="both"/>
            </w:pPr>
          </w:p>
        </w:tc>
      </w:tr>
      <w:tr w:rsidR="00CC0C81" w:rsidTr="0028177C">
        <w:trPr>
          <w:trHeight w:val="813"/>
        </w:trPr>
        <w:tc>
          <w:tcPr>
            <w:tcW w:w="651" w:type="dxa"/>
            <w:tcBorders>
              <w:top w:val="single" w:sz="4" w:space="0" w:color="000000"/>
              <w:left w:val="single" w:sz="4" w:space="0" w:color="000000"/>
              <w:bottom w:val="single" w:sz="4" w:space="0" w:color="000000"/>
            </w:tcBorders>
            <w:shd w:val="clear" w:color="auto" w:fill="FFFFFF"/>
            <w:vAlign w:val="center"/>
          </w:tcPr>
          <w:p w:rsidR="00CC0C81" w:rsidRDefault="00CC0C81">
            <w:pPr>
              <w:spacing w:line="200" w:lineRule="exact"/>
              <w:jc w:val="center"/>
            </w:pPr>
            <w:r>
              <w:t>3</w:t>
            </w:r>
          </w:p>
        </w:tc>
        <w:tc>
          <w:tcPr>
            <w:tcW w:w="2519" w:type="dxa"/>
            <w:gridSpan w:val="2"/>
            <w:tcBorders>
              <w:top w:val="single" w:sz="4" w:space="0" w:color="000000"/>
              <w:left w:val="single" w:sz="4" w:space="0" w:color="000000"/>
              <w:bottom w:val="single" w:sz="4" w:space="0" w:color="000000"/>
            </w:tcBorders>
            <w:shd w:val="clear" w:color="auto" w:fill="FFFFFF"/>
            <w:vAlign w:val="center"/>
          </w:tcPr>
          <w:p w:rsidR="00CC0C81" w:rsidRDefault="00CC0C81">
            <w:r>
              <w:t>Срок аренды земельного участка</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keepLines/>
              <w:widowControl w:val="0"/>
              <w:suppressLineNumbers/>
              <w:jc w:val="both"/>
              <w:rPr>
                <w:bCs/>
              </w:rPr>
            </w:pPr>
            <w:r>
              <w:t>Лот № 1: 10</w:t>
            </w:r>
            <w:r>
              <w:rPr>
                <w:spacing w:val="-6"/>
              </w:rPr>
              <w:t xml:space="preserve"> лет</w:t>
            </w:r>
          </w:p>
          <w:p w:rsidR="00CC0C81" w:rsidRDefault="00CC0C81">
            <w:pPr>
              <w:keepLines/>
              <w:widowControl w:val="0"/>
              <w:suppressLineNumbers/>
              <w:jc w:val="both"/>
              <w:rPr>
                <w:bCs/>
              </w:rPr>
            </w:pPr>
            <w:r>
              <w:rPr>
                <w:bCs/>
              </w:rPr>
              <w:t>Лот № 2:</w:t>
            </w:r>
            <w:r>
              <w:t xml:space="preserve"> 10</w:t>
            </w:r>
            <w:r>
              <w:rPr>
                <w:spacing w:val="-6"/>
              </w:rPr>
              <w:t xml:space="preserve"> лет</w:t>
            </w:r>
          </w:p>
          <w:p w:rsidR="00CC0C81" w:rsidRDefault="00CC0C81" w:rsidP="00536D34">
            <w:pPr>
              <w:pStyle w:val="ConsPlusNormal"/>
              <w:ind w:firstLine="0"/>
              <w:jc w:val="both"/>
            </w:pPr>
          </w:p>
        </w:tc>
      </w:tr>
      <w:tr w:rsidR="00CC0C81" w:rsidTr="0021045C">
        <w:tc>
          <w:tcPr>
            <w:tcW w:w="651" w:type="dxa"/>
            <w:tcBorders>
              <w:top w:val="single" w:sz="4" w:space="0" w:color="000000"/>
              <w:left w:val="single" w:sz="4" w:space="0" w:color="000000"/>
              <w:bottom w:val="single" w:sz="4" w:space="0" w:color="000000"/>
            </w:tcBorders>
            <w:shd w:val="clear" w:color="auto" w:fill="FFFFFF"/>
            <w:vAlign w:val="center"/>
          </w:tcPr>
          <w:p w:rsidR="00CC0C81" w:rsidRDefault="00CC0C81">
            <w:pPr>
              <w:spacing w:line="200" w:lineRule="exact"/>
              <w:jc w:val="center"/>
            </w:pPr>
            <w:r>
              <w:t>4</w:t>
            </w:r>
          </w:p>
        </w:tc>
        <w:tc>
          <w:tcPr>
            <w:tcW w:w="2519" w:type="dxa"/>
            <w:gridSpan w:val="2"/>
            <w:tcBorders>
              <w:top w:val="single" w:sz="4" w:space="0" w:color="000000"/>
              <w:left w:val="single" w:sz="4" w:space="0" w:color="000000"/>
              <w:bottom w:val="single" w:sz="4" w:space="0" w:color="000000"/>
            </w:tcBorders>
            <w:shd w:val="clear" w:color="auto" w:fill="FFFFFF"/>
            <w:vAlign w:val="center"/>
          </w:tcPr>
          <w:p w:rsidR="00CC0C81" w:rsidRDefault="00CC0C81">
            <w:r>
              <w:t>Дата, время, график осмотра земельных участков</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r>
              <w:t>Осмотр земельных участков проводится организатором аукциона, по предварительной заявке заинтересованных лиц, каждую пятницу с даты размещения извещения о проведении аукциона в течении срока установленного на подачу заявок.</w:t>
            </w:r>
          </w:p>
        </w:tc>
      </w:tr>
      <w:tr w:rsidR="00CC0C81" w:rsidTr="0028177C">
        <w:trPr>
          <w:trHeight w:val="1436"/>
        </w:trPr>
        <w:tc>
          <w:tcPr>
            <w:tcW w:w="651" w:type="dxa"/>
            <w:tcBorders>
              <w:top w:val="single" w:sz="4" w:space="0" w:color="000000"/>
              <w:left w:val="single" w:sz="4" w:space="0" w:color="000000"/>
              <w:bottom w:val="single" w:sz="4" w:space="0" w:color="000000"/>
            </w:tcBorders>
            <w:shd w:val="clear" w:color="auto" w:fill="FFFFFF"/>
            <w:vAlign w:val="center"/>
          </w:tcPr>
          <w:p w:rsidR="00CC0C81" w:rsidRDefault="00CC0C81">
            <w:pPr>
              <w:spacing w:line="200" w:lineRule="exact"/>
              <w:jc w:val="center"/>
            </w:pPr>
            <w:r>
              <w:t>5</w:t>
            </w:r>
          </w:p>
        </w:tc>
        <w:tc>
          <w:tcPr>
            <w:tcW w:w="2519" w:type="dxa"/>
            <w:gridSpan w:val="2"/>
            <w:tcBorders>
              <w:top w:val="single" w:sz="4" w:space="0" w:color="000000"/>
              <w:left w:val="single" w:sz="4" w:space="0" w:color="000000"/>
              <w:bottom w:val="single" w:sz="4" w:space="0" w:color="000000"/>
            </w:tcBorders>
            <w:shd w:val="clear" w:color="auto" w:fill="FFFFFF"/>
            <w:vAlign w:val="center"/>
          </w:tcPr>
          <w:p w:rsidR="00CC0C81" w:rsidRDefault="00CC0C81">
            <w:r>
              <w:t xml:space="preserve">Начальный (минимальный) размер ежегодной арендной платы  </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EF4C10" w:rsidRDefault="00EF4C10"/>
          <w:p w:rsidR="00CC0C81" w:rsidRDefault="00CC0C81">
            <w:pPr>
              <w:rPr>
                <w:bCs/>
              </w:rPr>
            </w:pPr>
            <w:r>
              <w:t>Лот № 1: 18873 (восемнадцать тысяч восемьсот семьдесят три) рубля, 60 копеек (20% кадастровой стоимости).</w:t>
            </w:r>
          </w:p>
          <w:p w:rsidR="00CC0C81" w:rsidRDefault="00CC0C81">
            <w:pPr>
              <w:rPr>
                <w:bCs/>
              </w:rPr>
            </w:pPr>
            <w:r>
              <w:rPr>
                <w:bCs/>
              </w:rPr>
              <w:t xml:space="preserve">Лот № 2: </w:t>
            </w:r>
            <w:r w:rsidR="007621F3">
              <w:rPr>
                <w:bCs/>
              </w:rPr>
              <w:t>2</w:t>
            </w:r>
            <w:r w:rsidR="00536D34">
              <w:rPr>
                <w:bCs/>
              </w:rPr>
              <w:t>5642</w:t>
            </w:r>
            <w:r>
              <w:t xml:space="preserve"> (</w:t>
            </w:r>
            <w:r w:rsidR="007621F3">
              <w:t xml:space="preserve">двадцать </w:t>
            </w:r>
            <w:r w:rsidR="00536D34">
              <w:t xml:space="preserve">пять </w:t>
            </w:r>
            <w:r w:rsidR="00405F63">
              <w:t xml:space="preserve">тысяч </w:t>
            </w:r>
            <w:r w:rsidR="00536D34">
              <w:t>шестьсот сорок два</w:t>
            </w:r>
            <w:r>
              <w:t>) рубл</w:t>
            </w:r>
            <w:r w:rsidR="00536D34">
              <w:t>я</w:t>
            </w:r>
            <w:r>
              <w:t xml:space="preserve">, </w:t>
            </w:r>
            <w:r w:rsidR="00536D34">
              <w:t xml:space="preserve">                24</w:t>
            </w:r>
            <w:r>
              <w:t xml:space="preserve"> копе</w:t>
            </w:r>
            <w:r w:rsidR="00536D34">
              <w:t>йки</w:t>
            </w:r>
            <w:r>
              <w:t xml:space="preserve"> (20% кадастровой стоимости).</w:t>
            </w:r>
          </w:p>
          <w:p w:rsidR="00CC0C81" w:rsidRDefault="00CC0C81" w:rsidP="0028177C"/>
        </w:tc>
      </w:tr>
      <w:tr w:rsidR="00CC0C81" w:rsidTr="0021045C">
        <w:tc>
          <w:tcPr>
            <w:tcW w:w="651" w:type="dxa"/>
            <w:tcBorders>
              <w:top w:val="single" w:sz="4" w:space="0" w:color="000000"/>
              <w:left w:val="single" w:sz="4" w:space="0" w:color="000000"/>
              <w:bottom w:val="single" w:sz="4" w:space="0" w:color="000000"/>
            </w:tcBorders>
            <w:shd w:val="clear" w:color="auto" w:fill="FFFFFF"/>
            <w:vAlign w:val="center"/>
          </w:tcPr>
          <w:p w:rsidR="00CC0C81" w:rsidRDefault="00CC0C81">
            <w:pPr>
              <w:spacing w:line="200" w:lineRule="exact"/>
              <w:jc w:val="center"/>
            </w:pPr>
            <w:r>
              <w:t>6</w:t>
            </w:r>
          </w:p>
        </w:tc>
        <w:tc>
          <w:tcPr>
            <w:tcW w:w="2519" w:type="dxa"/>
            <w:gridSpan w:val="2"/>
            <w:tcBorders>
              <w:top w:val="single" w:sz="4" w:space="0" w:color="000000"/>
              <w:left w:val="single" w:sz="4" w:space="0" w:color="000000"/>
              <w:bottom w:val="single" w:sz="4" w:space="0" w:color="000000"/>
            </w:tcBorders>
            <w:shd w:val="clear" w:color="auto" w:fill="FFFFFF"/>
            <w:vAlign w:val="center"/>
          </w:tcPr>
          <w:p w:rsidR="00CC0C81" w:rsidRDefault="00CC0C81">
            <w:pPr>
              <w:rPr>
                <w:bCs/>
              </w:rPr>
            </w:pPr>
            <w:r>
              <w:t xml:space="preserve">Основание для установления начальной  цены </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keepLines/>
              <w:widowControl w:val="0"/>
              <w:suppressLineNumbers/>
              <w:jc w:val="both"/>
            </w:pPr>
            <w:r>
              <w:rPr>
                <w:bCs/>
              </w:rPr>
              <w:t>В соответствии с п. 14 ст. 39.12 Земельного кодекса РФ начальная цена установлена от кадастровой стоимости земельных участков</w:t>
            </w:r>
          </w:p>
        </w:tc>
      </w:tr>
      <w:tr w:rsidR="00CC0C81" w:rsidTr="0028177C">
        <w:trPr>
          <w:trHeight w:val="1046"/>
        </w:trPr>
        <w:tc>
          <w:tcPr>
            <w:tcW w:w="651" w:type="dxa"/>
            <w:tcBorders>
              <w:top w:val="single" w:sz="4" w:space="0" w:color="000000"/>
              <w:left w:val="single" w:sz="4" w:space="0" w:color="000000"/>
              <w:bottom w:val="single" w:sz="4" w:space="0" w:color="000000"/>
            </w:tcBorders>
            <w:shd w:val="clear" w:color="auto" w:fill="FFFFFF"/>
            <w:vAlign w:val="center"/>
          </w:tcPr>
          <w:p w:rsidR="00CC0C81" w:rsidRDefault="00CC0C81">
            <w:pPr>
              <w:spacing w:line="200" w:lineRule="exact"/>
              <w:jc w:val="center"/>
            </w:pPr>
            <w:r>
              <w:t>7</w:t>
            </w:r>
          </w:p>
        </w:tc>
        <w:tc>
          <w:tcPr>
            <w:tcW w:w="2519" w:type="dxa"/>
            <w:gridSpan w:val="2"/>
            <w:tcBorders>
              <w:top w:val="single" w:sz="4" w:space="0" w:color="000000"/>
              <w:left w:val="single" w:sz="4" w:space="0" w:color="000000"/>
              <w:bottom w:val="single" w:sz="4" w:space="0" w:color="000000"/>
            </w:tcBorders>
            <w:shd w:val="clear" w:color="auto" w:fill="FFFFFF"/>
            <w:vAlign w:val="center"/>
          </w:tcPr>
          <w:p w:rsidR="00CC0C81" w:rsidRDefault="00CC0C81">
            <w:r>
              <w:t>Величина повышения начальной цены («шаг аукциона»)</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rPr>
                <w:bCs/>
              </w:rPr>
            </w:pPr>
            <w:r>
              <w:t>Лот № 1: 566 (пятьсот шестьдесят шесть) рублей, 21 копейка;</w:t>
            </w:r>
          </w:p>
          <w:p w:rsidR="00CC0C81" w:rsidRDefault="00CC0C81">
            <w:pPr>
              <w:rPr>
                <w:bCs/>
              </w:rPr>
            </w:pPr>
            <w:r>
              <w:rPr>
                <w:bCs/>
              </w:rPr>
              <w:t>Лот № 2:</w:t>
            </w:r>
            <w:r>
              <w:t xml:space="preserve"> </w:t>
            </w:r>
            <w:r w:rsidR="0028177C">
              <w:t>769</w:t>
            </w:r>
            <w:r>
              <w:t xml:space="preserve"> (</w:t>
            </w:r>
            <w:r w:rsidR="0028177C">
              <w:t>семьсот шестьдесят девять</w:t>
            </w:r>
            <w:r>
              <w:t>) рубл</w:t>
            </w:r>
            <w:r w:rsidR="0028177C">
              <w:t>ей</w:t>
            </w:r>
            <w:r>
              <w:t xml:space="preserve">, </w:t>
            </w:r>
            <w:r w:rsidR="0028177C">
              <w:t>27</w:t>
            </w:r>
            <w:r>
              <w:t xml:space="preserve"> копеек;</w:t>
            </w:r>
          </w:p>
          <w:p w:rsidR="00CC0C81" w:rsidRDefault="00CC0C81" w:rsidP="0028177C"/>
        </w:tc>
      </w:tr>
      <w:tr w:rsidR="00CC0C81" w:rsidTr="0021045C">
        <w:tc>
          <w:tcPr>
            <w:tcW w:w="651" w:type="dxa"/>
            <w:tcBorders>
              <w:top w:val="single" w:sz="4" w:space="0" w:color="000000"/>
              <w:left w:val="single" w:sz="4" w:space="0" w:color="000000"/>
              <w:bottom w:val="single" w:sz="4" w:space="0" w:color="000000"/>
            </w:tcBorders>
            <w:shd w:val="clear" w:color="auto" w:fill="FFFFFF"/>
            <w:vAlign w:val="center"/>
          </w:tcPr>
          <w:p w:rsidR="00CC0C81" w:rsidRDefault="00CC0C81">
            <w:pPr>
              <w:spacing w:line="200" w:lineRule="exact"/>
              <w:jc w:val="center"/>
              <w:rPr>
                <w:bCs/>
              </w:rPr>
            </w:pPr>
            <w:r>
              <w:t>8</w:t>
            </w:r>
          </w:p>
        </w:tc>
        <w:tc>
          <w:tcPr>
            <w:tcW w:w="2519" w:type="dxa"/>
            <w:gridSpan w:val="2"/>
            <w:tcBorders>
              <w:top w:val="single" w:sz="4" w:space="0" w:color="000000"/>
              <w:left w:val="single" w:sz="4" w:space="0" w:color="000000"/>
              <w:bottom w:val="single" w:sz="4" w:space="0" w:color="000000"/>
            </w:tcBorders>
            <w:shd w:val="clear" w:color="auto" w:fill="FFFFFF"/>
            <w:vAlign w:val="center"/>
          </w:tcPr>
          <w:p w:rsidR="00CC0C81" w:rsidRDefault="00CC0C81">
            <w:r>
              <w:rPr>
                <w:bCs/>
              </w:rPr>
              <w:t xml:space="preserve">Сумма задатка </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rsidP="00DB5F88">
            <w:pPr>
              <w:rPr>
                <w:bCs/>
              </w:rPr>
            </w:pPr>
            <w:r>
              <w:t>Лот № 1: 3774 (три тысячи семьсот семьдесят четыре) рубля, 72 копейки.</w:t>
            </w:r>
          </w:p>
          <w:p w:rsidR="00CC0C81" w:rsidRDefault="00CC0C81">
            <w:pPr>
              <w:rPr>
                <w:bCs/>
              </w:rPr>
            </w:pPr>
            <w:r>
              <w:rPr>
                <w:bCs/>
              </w:rPr>
              <w:t>Лот № 2:</w:t>
            </w:r>
            <w:r>
              <w:t xml:space="preserve"> </w:t>
            </w:r>
            <w:r w:rsidR="00F94657">
              <w:t>5</w:t>
            </w:r>
            <w:r w:rsidR="00470E93">
              <w:t>128</w:t>
            </w:r>
            <w:r>
              <w:t xml:space="preserve"> (</w:t>
            </w:r>
            <w:r w:rsidR="00F94657">
              <w:t>пять</w:t>
            </w:r>
            <w:r>
              <w:t xml:space="preserve"> тысяч</w:t>
            </w:r>
            <w:r w:rsidR="00F94657">
              <w:t xml:space="preserve"> </w:t>
            </w:r>
            <w:r w:rsidR="00470E93">
              <w:t>сто</w:t>
            </w:r>
            <w:r w:rsidR="00F94657">
              <w:t xml:space="preserve"> двадцать </w:t>
            </w:r>
            <w:r w:rsidR="00470E93">
              <w:t>восемь</w:t>
            </w:r>
            <w:r>
              <w:t>) рубл</w:t>
            </w:r>
            <w:r w:rsidR="00F94657">
              <w:t>ей</w:t>
            </w:r>
            <w:r>
              <w:t xml:space="preserve">,                 </w:t>
            </w:r>
            <w:r w:rsidR="00470E93">
              <w:t>45</w:t>
            </w:r>
            <w:r>
              <w:t xml:space="preserve"> копе</w:t>
            </w:r>
            <w:r w:rsidR="00F94657">
              <w:t>ек</w:t>
            </w:r>
            <w:r>
              <w:t>.</w:t>
            </w:r>
          </w:p>
          <w:p w:rsidR="00CC0C81" w:rsidRDefault="00CC0C81" w:rsidP="0028177C"/>
        </w:tc>
      </w:tr>
      <w:tr w:rsidR="00CC0C81" w:rsidTr="0021045C">
        <w:trPr>
          <w:gridAfter w:val="1"/>
          <w:wAfter w:w="15" w:type="dxa"/>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FFFF00"/>
          </w:tcPr>
          <w:p w:rsidR="00CC0C81" w:rsidRDefault="00CC0C81">
            <w:pPr>
              <w:pStyle w:val="2"/>
              <w:tabs>
                <w:tab w:val="clear" w:pos="1800"/>
              </w:tabs>
              <w:ind w:left="0"/>
              <w:jc w:val="left"/>
            </w:pPr>
            <w:bookmarkStart w:id="4" w:name="_5._%25D1%2582%25D1%2580%25D0%25B5%25D0%"/>
            <w:bookmarkEnd w:id="2"/>
            <w:bookmarkEnd w:id="4"/>
            <w:r>
              <w:rPr>
                <w:szCs w:val="24"/>
              </w:rPr>
              <w:t xml:space="preserve">РАЗДЕЛ 3. </w:t>
            </w:r>
            <w:r>
              <w:rPr>
                <w:caps/>
                <w:szCs w:val="24"/>
              </w:rPr>
              <w:t>требования к участникам открытого аукциона</w:t>
            </w:r>
          </w:p>
        </w:tc>
      </w:tr>
      <w:tr w:rsidR="00CC0C81" w:rsidTr="0021045C">
        <w:tc>
          <w:tcPr>
            <w:tcW w:w="6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1</w:t>
            </w:r>
          </w:p>
        </w:tc>
        <w:tc>
          <w:tcPr>
            <w:tcW w:w="2519" w:type="dxa"/>
            <w:gridSpan w:val="2"/>
            <w:tcBorders>
              <w:top w:val="single" w:sz="4" w:space="0" w:color="000000"/>
              <w:left w:val="single" w:sz="4" w:space="0" w:color="000000"/>
              <w:bottom w:val="single" w:sz="4" w:space="0" w:color="000000"/>
            </w:tcBorders>
            <w:shd w:val="clear" w:color="auto" w:fill="FFFFFF"/>
          </w:tcPr>
          <w:p w:rsidR="00CC0C81" w:rsidRDefault="00CC0C81">
            <w:pPr>
              <w:widowControl w:val="0"/>
              <w:spacing w:after="60"/>
            </w:pPr>
            <w:r>
              <w:t xml:space="preserve">Участники открытого аукциона </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68737F" w:rsidRDefault="0068737F" w:rsidP="0068737F">
            <w:pPr>
              <w:ind w:right="-52"/>
              <w:jc w:val="both"/>
            </w:pPr>
            <w:r>
              <w:t xml:space="preserve">По лоту № 1 </w:t>
            </w:r>
            <w:r w:rsidR="00CC0C81">
              <w:t>юридические и физические лица, своевременно подавшие оформленные надлежащим  образом документы, необходимые для участия в аукционе, внесшие в установленном порядке задаток</w:t>
            </w:r>
            <w:r>
              <w:t>.</w:t>
            </w:r>
          </w:p>
          <w:p w:rsidR="0068737F" w:rsidRDefault="0068737F" w:rsidP="0068737F">
            <w:pPr>
              <w:ind w:right="-52"/>
              <w:jc w:val="both"/>
            </w:pPr>
          </w:p>
          <w:p w:rsidR="0068737F" w:rsidRDefault="0068737F" w:rsidP="0068737F">
            <w:pPr>
              <w:ind w:right="-52"/>
              <w:jc w:val="both"/>
            </w:pPr>
          </w:p>
          <w:p w:rsidR="008F2227" w:rsidRDefault="008F2227" w:rsidP="0068737F">
            <w:pPr>
              <w:ind w:right="-52"/>
              <w:jc w:val="both"/>
            </w:pPr>
          </w:p>
          <w:p w:rsidR="0068737F" w:rsidRDefault="0068737F" w:rsidP="0068737F">
            <w:pPr>
              <w:ind w:right="-52"/>
              <w:jc w:val="both"/>
            </w:pPr>
            <w:r>
              <w:t xml:space="preserve">По лоту № 2 </w:t>
            </w:r>
            <w:r w:rsidR="00CC0C81">
              <w:t xml:space="preserve"> </w:t>
            </w:r>
            <w:r>
              <w:t>физические лица, своевременно подавшие оформленные надлежащим  образом документы, необходимые для участия в аукционе, внесшие в установленном порядке задаток.</w:t>
            </w:r>
          </w:p>
          <w:p w:rsidR="00CC0C81" w:rsidRDefault="00CC0C81" w:rsidP="0068737F">
            <w:pPr>
              <w:ind w:right="-52"/>
              <w:jc w:val="both"/>
            </w:pPr>
          </w:p>
        </w:tc>
      </w:tr>
      <w:tr w:rsidR="00CC0C81" w:rsidTr="0021045C">
        <w:trPr>
          <w:gridAfter w:val="1"/>
          <w:wAfter w:w="15" w:type="dxa"/>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FFFF00"/>
          </w:tcPr>
          <w:p w:rsidR="00CC0C81" w:rsidRDefault="00CC0C81">
            <w:pPr>
              <w:pStyle w:val="2"/>
              <w:tabs>
                <w:tab w:val="clear" w:pos="1800"/>
              </w:tabs>
              <w:ind w:left="0"/>
              <w:jc w:val="left"/>
            </w:pPr>
            <w:bookmarkStart w:id="5" w:name="_7._%25D0%25A2%25D0%25A0%25D0%2595%25D0%"/>
            <w:bookmarkStart w:id="6" w:name="_%25D0%25A0%25D0%25B0%25D0%25B7%25D0%25B"/>
            <w:bookmarkEnd w:id="5"/>
            <w:bookmarkEnd w:id="6"/>
            <w:r>
              <w:rPr>
                <w:caps/>
                <w:szCs w:val="24"/>
              </w:rPr>
              <w:lastRenderedPageBreak/>
              <w:t>Раздел 4. ТРЕБОВАНИЯ К порядку ПОДАЧИ  и ОТЗЫВА ЗАЯВКи НА УЧАСТИЕ В ОТКРЫТОМ АУКЦИОНЕ</w:t>
            </w:r>
          </w:p>
        </w:tc>
      </w:tr>
      <w:tr w:rsidR="00CC0C81" w:rsidTr="0021045C">
        <w:trPr>
          <w:trHeight w:val="350"/>
        </w:trPr>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1</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Место подачи заявок</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Пермский край, г. Чердынь, ул. Успенская, 70, каб. 2</w:t>
            </w:r>
          </w:p>
          <w:p w:rsidR="00CC0C81" w:rsidRDefault="00CC0C81" w:rsidP="0021045C">
            <w:pPr>
              <w:pStyle w:val="ConsNormal"/>
              <w:ind w:right="0" w:firstLine="0"/>
              <w:jc w:val="both"/>
            </w:pPr>
            <w:r>
              <w:rPr>
                <w:rFonts w:ascii="Times New Roman" w:hAnsi="Times New Roman" w:cs="Times New Roman"/>
                <w:sz w:val="24"/>
                <w:szCs w:val="24"/>
              </w:rPr>
              <w:t>администраци</w:t>
            </w:r>
            <w:r w:rsidR="0021045C">
              <w:rPr>
                <w:rFonts w:ascii="Times New Roman" w:hAnsi="Times New Roman" w:cs="Times New Roman"/>
                <w:sz w:val="24"/>
                <w:szCs w:val="24"/>
              </w:rPr>
              <w:t>я</w:t>
            </w:r>
            <w:r>
              <w:rPr>
                <w:rFonts w:ascii="Times New Roman" w:hAnsi="Times New Roman" w:cs="Times New Roman"/>
                <w:sz w:val="24"/>
                <w:szCs w:val="24"/>
              </w:rPr>
              <w:t xml:space="preserve"> Чердынского городского поселения, </w:t>
            </w:r>
            <w:r w:rsidR="0021045C">
              <w:rPr>
                <w:rFonts w:ascii="Times New Roman" w:hAnsi="Times New Roman" w:cs="Times New Roman"/>
                <w:sz w:val="24"/>
                <w:szCs w:val="24"/>
              </w:rPr>
              <w:t xml:space="preserve">                          </w:t>
            </w:r>
            <w:r>
              <w:rPr>
                <w:rFonts w:ascii="Times New Roman" w:hAnsi="Times New Roman" w:cs="Times New Roman"/>
                <w:sz w:val="24"/>
                <w:szCs w:val="24"/>
              </w:rPr>
              <w:t>тел. (34 240) 2-81-03.</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 xml:space="preserve">   2</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 xml:space="preserve">Дата начала подачи заявок </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rsidP="005429E4">
            <w:pPr>
              <w:pStyle w:val="ConsNormal"/>
              <w:ind w:right="0" w:firstLine="0"/>
              <w:jc w:val="both"/>
            </w:pPr>
            <w:r>
              <w:rPr>
                <w:rFonts w:ascii="Times New Roman" w:hAnsi="Times New Roman" w:cs="Times New Roman"/>
                <w:sz w:val="24"/>
                <w:szCs w:val="24"/>
              </w:rPr>
              <w:t xml:space="preserve">с </w:t>
            </w:r>
            <w:r w:rsidR="005429E4">
              <w:rPr>
                <w:rFonts w:ascii="Times New Roman" w:hAnsi="Times New Roman" w:cs="Times New Roman"/>
                <w:sz w:val="24"/>
                <w:szCs w:val="24"/>
              </w:rPr>
              <w:t>20</w:t>
            </w:r>
            <w:r>
              <w:rPr>
                <w:rFonts w:ascii="Times New Roman" w:hAnsi="Times New Roman" w:cs="Times New Roman"/>
                <w:sz w:val="24"/>
                <w:szCs w:val="24"/>
              </w:rPr>
              <w:t xml:space="preserve"> </w:t>
            </w:r>
            <w:r w:rsidR="005429E4">
              <w:rPr>
                <w:rFonts w:ascii="Times New Roman" w:hAnsi="Times New Roman" w:cs="Times New Roman"/>
                <w:sz w:val="24"/>
                <w:szCs w:val="24"/>
              </w:rPr>
              <w:t>марта</w:t>
            </w:r>
            <w:r>
              <w:rPr>
                <w:rFonts w:ascii="Times New Roman" w:hAnsi="Times New Roman" w:cs="Times New Roman"/>
                <w:sz w:val="24"/>
                <w:szCs w:val="24"/>
              </w:rPr>
              <w:t xml:space="preserve"> 201</w:t>
            </w:r>
            <w:r w:rsidR="005429E4">
              <w:rPr>
                <w:rFonts w:ascii="Times New Roman" w:hAnsi="Times New Roman" w:cs="Times New Roman"/>
                <w:sz w:val="24"/>
                <w:szCs w:val="24"/>
              </w:rPr>
              <w:t>7</w:t>
            </w:r>
            <w:r>
              <w:rPr>
                <w:rFonts w:ascii="Times New Roman" w:hAnsi="Times New Roman" w:cs="Times New Roman"/>
                <w:sz w:val="24"/>
                <w:szCs w:val="24"/>
              </w:rPr>
              <w:t xml:space="preserve"> г.</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3</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Порядок подачи заявок</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rsidP="005429E4">
            <w:pPr>
              <w:pStyle w:val="ConsNormal"/>
              <w:ind w:right="0" w:firstLine="0"/>
              <w:jc w:val="both"/>
            </w:pPr>
            <w:r>
              <w:rPr>
                <w:rFonts w:ascii="Times New Roman" w:hAnsi="Times New Roman" w:cs="Times New Roman"/>
                <w:sz w:val="24"/>
                <w:szCs w:val="24"/>
              </w:rPr>
              <w:t xml:space="preserve">с </w:t>
            </w:r>
            <w:r w:rsidR="005429E4">
              <w:rPr>
                <w:rFonts w:ascii="Times New Roman" w:hAnsi="Times New Roman" w:cs="Times New Roman"/>
                <w:sz w:val="24"/>
                <w:szCs w:val="24"/>
              </w:rPr>
              <w:t>20</w:t>
            </w:r>
            <w:r>
              <w:rPr>
                <w:rFonts w:ascii="Times New Roman" w:hAnsi="Times New Roman" w:cs="Times New Roman"/>
                <w:sz w:val="24"/>
                <w:szCs w:val="24"/>
              </w:rPr>
              <w:t xml:space="preserve"> </w:t>
            </w:r>
            <w:r w:rsidR="005429E4">
              <w:rPr>
                <w:rFonts w:ascii="Times New Roman" w:hAnsi="Times New Roman" w:cs="Times New Roman"/>
                <w:sz w:val="24"/>
                <w:szCs w:val="24"/>
              </w:rPr>
              <w:t>марта</w:t>
            </w:r>
            <w:r>
              <w:rPr>
                <w:rFonts w:ascii="Times New Roman" w:hAnsi="Times New Roman" w:cs="Times New Roman"/>
                <w:sz w:val="24"/>
                <w:szCs w:val="24"/>
              </w:rPr>
              <w:t xml:space="preserve"> 201</w:t>
            </w:r>
            <w:r w:rsidR="005429E4">
              <w:rPr>
                <w:rFonts w:ascii="Times New Roman" w:hAnsi="Times New Roman" w:cs="Times New Roman"/>
                <w:sz w:val="24"/>
                <w:szCs w:val="24"/>
              </w:rPr>
              <w:t>7</w:t>
            </w:r>
            <w:r>
              <w:rPr>
                <w:rFonts w:ascii="Times New Roman" w:hAnsi="Times New Roman" w:cs="Times New Roman"/>
                <w:sz w:val="24"/>
                <w:szCs w:val="24"/>
              </w:rPr>
              <w:t xml:space="preserve"> г. с 10 час. 00 мин. до 17 час. 00 мин.</w:t>
            </w:r>
            <w:r w:rsidR="000E2467">
              <w:rPr>
                <w:rFonts w:ascii="Times New Roman" w:hAnsi="Times New Roman" w:cs="Times New Roman"/>
                <w:sz w:val="24"/>
                <w:szCs w:val="24"/>
              </w:rPr>
              <w:t xml:space="preserve"> </w:t>
            </w:r>
            <w:r>
              <w:rPr>
                <w:rFonts w:ascii="Times New Roman" w:hAnsi="Times New Roman" w:cs="Times New Roman"/>
                <w:sz w:val="24"/>
                <w:szCs w:val="24"/>
              </w:rPr>
              <w:t>1</w:t>
            </w:r>
            <w:r w:rsidR="005429E4">
              <w:rPr>
                <w:rFonts w:ascii="Times New Roman" w:hAnsi="Times New Roman" w:cs="Times New Roman"/>
                <w:sz w:val="24"/>
                <w:szCs w:val="24"/>
              </w:rPr>
              <w:t>9 апреля</w:t>
            </w:r>
            <w:r>
              <w:rPr>
                <w:rFonts w:ascii="Times New Roman" w:hAnsi="Times New Roman" w:cs="Times New Roman"/>
                <w:sz w:val="24"/>
                <w:szCs w:val="24"/>
              </w:rPr>
              <w:t xml:space="preserve"> 201</w:t>
            </w:r>
            <w:r w:rsidR="005429E4">
              <w:rPr>
                <w:rFonts w:ascii="Times New Roman" w:hAnsi="Times New Roman" w:cs="Times New Roman"/>
                <w:sz w:val="24"/>
                <w:szCs w:val="24"/>
              </w:rPr>
              <w:t>7</w:t>
            </w:r>
            <w:r>
              <w:rPr>
                <w:rFonts w:ascii="Times New Roman" w:hAnsi="Times New Roman" w:cs="Times New Roman"/>
                <w:sz w:val="24"/>
                <w:szCs w:val="24"/>
              </w:rPr>
              <w:t xml:space="preserve"> г., в рабочие дни, в кабинете № 2 по адресу: Пермский край, г. Чердынь, ул. Успенская, 70</w:t>
            </w:r>
          </w:p>
        </w:tc>
      </w:tr>
      <w:tr w:rsidR="00CC0C81" w:rsidTr="008F2227">
        <w:trPr>
          <w:trHeight w:val="541"/>
        </w:trPr>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4</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 xml:space="preserve">Дата и время окончания подачи заявок </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EC7CB0" w:rsidP="005429E4">
            <w:pPr>
              <w:pStyle w:val="ConsNormal"/>
              <w:ind w:right="0" w:firstLine="0"/>
              <w:jc w:val="both"/>
            </w:pPr>
            <w:r>
              <w:rPr>
                <w:rFonts w:ascii="Times New Roman" w:hAnsi="Times New Roman" w:cs="Times New Roman"/>
                <w:sz w:val="24"/>
                <w:szCs w:val="24"/>
              </w:rPr>
              <w:t>1</w:t>
            </w:r>
            <w:r w:rsidR="005429E4">
              <w:rPr>
                <w:rFonts w:ascii="Times New Roman" w:hAnsi="Times New Roman" w:cs="Times New Roman"/>
                <w:sz w:val="24"/>
                <w:szCs w:val="24"/>
              </w:rPr>
              <w:t>9</w:t>
            </w:r>
            <w:r w:rsidR="00CC0C81">
              <w:rPr>
                <w:rFonts w:ascii="Times New Roman" w:hAnsi="Times New Roman" w:cs="Times New Roman"/>
                <w:sz w:val="24"/>
                <w:szCs w:val="24"/>
              </w:rPr>
              <w:t xml:space="preserve"> </w:t>
            </w:r>
            <w:r w:rsidR="005429E4">
              <w:rPr>
                <w:rFonts w:ascii="Times New Roman" w:hAnsi="Times New Roman" w:cs="Times New Roman"/>
                <w:sz w:val="24"/>
                <w:szCs w:val="24"/>
              </w:rPr>
              <w:t>апреля</w:t>
            </w:r>
            <w:r w:rsidR="00CC0C81">
              <w:rPr>
                <w:rFonts w:ascii="Times New Roman" w:hAnsi="Times New Roman" w:cs="Times New Roman"/>
                <w:sz w:val="24"/>
                <w:szCs w:val="24"/>
              </w:rPr>
              <w:t xml:space="preserve"> 201</w:t>
            </w:r>
            <w:r w:rsidR="005429E4">
              <w:rPr>
                <w:rFonts w:ascii="Times New Roman" w:hAnsi="Times New Roman" w:cs="Times New Roman"/>
                <w:sz w:val="24"/>
                <w:szCs w:val="24"/>
              </w:rPr>
              <w:t>7</w:t>
            </w:r>
            <w:r w:rsidR="00CC0C81">
              <w:rPr>
                <w:rFonts w:ascii="Times New Roman" w:hAnsi="Times New Roman" w:cs="Times New Roman"/>
                <w:sz w:val="24"/>
                <w:szCs w:val="24"/>
              </w:rPr>
              <w:t xml:space="preserve"> г. в 17 часов 00 минут местного времени</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5</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Требования к порядку подачи заявок</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аукционе (Приложение </w:t>
            </w:r>
            <w:r w:rsidR="0068737F">
              <w:rPr>
                <w:rFonts w:ascii="Times New Roman" w:hAnsi="Times New Roman" w:cs="Times New Roman"/>
                <w:sz w:val="24"/>
                <w:szCs w:val="24"/>
              </w:rPr>
              <w:t>1</w:t>
            </w:r>
            <w:r>
              <w:rPr>
                <w:rFonts w:ascii="Times New Roman" w:hAnsi="Times New Roman" w:cs="Times New Roman"/>
                <w:sz w:val="24"/>
                <w:szCs w:val="24"/>
              </w:rPr>
              <w:t>) подается заявителем либо его уполномоченным лицом  по адресу указанному в настоящей документации в срок и по форме, которые установлены настоящей документацией.</w:t>
            </w:r>
          </w:p>
          <w:p w:rsidR="00CC0C81" w:rsidRDefault="00CC0C8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Заявитель вправе подать только одну заявку в отношении предмета аукциона (лота аукциона).</w:t>
            </w:r>
          </w:p>
          <w:p w:rsidR="00EF4C10" w:rsidRDefault="00CC0C8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Прием заявок на участие в аукционе прекращается в указанный в извещении о проведении аукциона день рассмотрения заявок </w:t>
            </w:r>
          </w:p>
          <w:p w:rsidR="00CC0C81" w:rsidRDefault="00CC0C81">
            <w:pPr>
              <w:pStyle w:val="ConsPlusNormal"/>
              <w:widowControl/>
              <w:ind w:firstLine="0"/>
              <w:jc w:val="both"/>
            </w:pPr>
            <w:r>
              <w:rPr>
                <w:rFonts w:ascii="Times New Roman" w:hAnsi="Times New Roman" w:cs="Times New Roman"/>
                <w:sz w:val="24"/>
                <w:szCs w:val="24"/>
              </w:rPr>
              <w:t>на участие в аукционе непосредственно перед началом рассмотрения заявок.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6</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Требования к содержанию, составу и форме заявки на участие в аукционе и инструкция по ее заполнению, документы, прилагаемые к заявке</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ind w:right="-52"/>
              <w:jc w:val="both"/>
            </w:pPr>
            <w:r>
              <w:t>– Заявка на участие в аукционе по установленной форме с указанием банковских реквизитов счета для возврата задатка;</w:t>
            </w:r>
          </w:p>
          <w:p w:rsidR="00CC0C81" w:rsidRDefault="00CC0C81">
            <w:pPr>
              <w:ind w:right="-52"/>
              <w:jc w:val="both"/>
            </w:pPr>
            <w:r>
              <w:t>– Копии документов, удостоверяющих личность заявителя - для граждан.</w:t>
            </w:r>
          </w:p>
          <w:p w:rsidR="00CC0C81" w:rsidRDefault="00CC0C81">
            <w:pPr>
              <w:ind w:right="-52"/>
              <w:jc w:val="both"/>
            </w:pPr>
            <w: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для заявителей иностранных юридических лиц.</w:t>
            </w:r>
          </w:p>
          <w:p w:rsidR="00CC0C81" w:rsidRDefault="00CC0C81">
            <w:pPr>
              <w:ind w:right="-52"/>
              <w:jc w:val="both"/>
            </w:pPr>
            <w:r>
              <w:t>– Платежный документ с отметкой банка плательщика об исполнении, для подтверждающий внесение задатка.</w:t>
            </w:r>
          </w:p>
          <w:p w:rsidR="00CC0C81" w:rsidRDefault="00CC0C81">
            <w:pPr>
              <w:ind w:right="-52"/>
              <w:jc w:val="both"/>
            </w:pPr>
            <w:r>
              <w:t>Представление документов, подтверждающих внесение задатка, признается заключением соглашения о задатке. Один претендент имеет право подать только одну заявку на участие в аукционе.</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7</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Инструкция по заполнению заявки</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jc w:val="both"/>
            </w:pPr>
            <w:r>
              <w:t>Заявка на участие в открытом аукционе должна быть заполнена на русском языке и удостоверена подписью заявителя (применение факсимильных подписей не допускается) и печатью (при наличии).</w:t>
            </w:r>
          </w:p>
          <w:p w:rsidR="00CC0C81" w:rsidRDefault="00CC0C81">
            <w:pPr>
              <w:jc w:val="both"/>
            </w:pPr>
            <w:r>
              <w:t>Текст заявки должен быть четко пропечатан. Исправления в документах не допускаются, за исключением исправлений, скрепленных печатью и заверенных подписью уполномоченного лица/нотариуса.</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8</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Требования к порядку отзыва заявки</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8F2227" w:rsidRDefault="00CC0C81" w:rsidP="0068737F">
            <w:pPr>
              <w:pStyle w:val="211"/>
              <w:spacing w:line="100" w:lineRule="atLeast"/>
              <w:jc w:val="both"/>
            </w:pPr>
            <w: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w:t>
            </w:r>
          </w:p>
          <w:p w:rsidR="008F2227" w:rsidRDefault="008F2227" w:rsidP="0068737F">
            <w:pPr>
              <w:pStyle w:val="211"/>
              <w:spacing w:line="100" w:lineRule="atLeast"/>
              <w:jc w:val="both"/>
            </w:pPr>
          </w:p>
          <w:p w:rsidR="00CC0C81" w:rsidRDefault="00CC0C81" w:rsidP="008F2227">
            <w:pPr>
              <w:pStyle w:val="211"/>
              <w:spacing w:line="100" w:lineRule="atLeast"/>
              <w:jc w:val="both"/>
            </w:pPr>
            <w:r>
              <w:t>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w:t>
            </w:r>
            <w:r w:rsidR="0068737F">
              <w:t xml:space="preserve"> </w:t>
            </w:r>
            <w: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CC0C81" w:rsidTr="0021045C">
        <w:trPr>
          <w:gridAfter w:val="1"/>
          <w:wAfter w:w="15" w:type="dxa"/>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FFFF00"/>
          </w:tcPr>
          <w:p w:rsidR="00CC0C81" w:rsidRDefault="00CC0C81">
            <w:pPr>
              <w:jc w:val="both"/>
            </w:pPr>
            <w:r>
              <w:rPr>
                <w:b/>
              </w:rPr>
              <w:lastRenderedPageBreak/>
              <w:t>РАЗДЕЛ 5. ТРЕБОВАНИЯ К ПОРЯДКУ ВНЕСЕНИЯ ЗАДАТКА</w:t>
            </w:r>
          </w:p>
        </w:tc>
      </w:tr>
      <w:tr w:rsidR="00CC0C81" w:rsidTr="0021045C">
        <w:trPr>
          <w:gridAfter w:val="1"/>
          <w:wAfter w:w="15" w:type="dxa"/>
          <w:trHeight w:val="291"/>
        </w:trPr>
        <w:tc>
          <w:tcPr>
            <w:tcW w:w="10064" w:type="dxa"/>
            <w:gridSpan w:val="4"/>
            <w:tcBorders>
              <w:top w:val="single" w:sz="4" w:space="0" w:color="000000"/>
              <w:left w:val="single" w:sz="4" w:space="0" w:color="000000"/>
              <w:right w:val="single" w:sz="4" w:space="0" w:color="000000"/>
            </w:tcBorders>
            <w:shd w:val="clear" w:color="auto" w:fill="FFFFFF"/>
          </w:tcPr>
          <w:p w:rsidR="00CC0C81" w:rsidRDefault="00CC0C81">
            <w:pPr>
              <w:tabs>
                <w:tab w:val="left" w:pos="3400"/>
                <w:tab w:val="left" w:pos="6120"/>
              </w:tabs>
            </w:pPr>
            <w:r>
              <w:t>Задаток вносится в счет  обеспечения оплаты  приобретаемого  на аукционе права аренды земельного участка  по следующим реквизитам:  на   счет финансового управления  администрации Чердынского района (для Администрации Чердынского городского поселения л/с (05510590015)ИНН  5956003397   КПП   595601001, РАСЧЕТНЫЙ СЧЁТ  40302810449165050021   КОРСЧЁТ 30101810900000000603, Банк: ОТДЕЛЕНИЕ ПЕРМЬ                             г. Пермь, БИК 045773603</w:t>
            </w:r>
          </w:p>
          <w:p w:rsidR="00CC0C81" w:rsidRDefault="00CC0C81">
            <w:pPr>
              <w:ind w:left="4" w:right="-52"/>
              <w:jc w:val="both"/>
              <w:rPr>
                <w:b/>
                <w:bCs/>
              </w:rPr>
            </w:pPr>
            <w:r>
              <w:t xml:space="preserve"> (в назначении платежа указать: задаток за участие в аукционе на право заключения договора аренды з.у.: Лот № __. </w:t>
            </w:r>
            <w:r>
              <w:rPr>
                <w:b/>
              </w:rPr>
              <w:t xml:space="preserve">Датой внесения задатка считается дата поступления денежных средств на расчетный счет Продавца, поступивших не позднее </w:t>
            </w:r>
            <w:r w:rsidR="00FC79C3">
              <w:rPr>
                <w:b/>
              </w:rPr>
              <w:t xml:space="preserve">до 17 часов 00 минут                  </w:t>
            </w:r>
            <w:r>
              <w:rPr>
                <w:b/>
              </w:rPr>
              <w:t>1</w:t>
            </w:r>
            <w:r w:rsidR="0068737F">
              <w:rPr>
                <w:b/>
              </w:rPr>
              <w:t>9</w:t>
            </w:r>
            <w:r>
              <w:rPr>
                <w:b/>
              </w:rPr>
              <w:t xml:space="preserve"> </w:t>
            </w:r>
            <w:r w:rsidR="0068737F">
              <w:rPr>
                <w:b/>
              </w:rPr>
              <w:t>апреля</w:t>
            </w:r>
            <w:r>
              <w:rPr>
                <w:b/>
              </w:rPr>
              <w:t xml:space="preserve"> 201</w:t>
            </w:r>
            <w:r w:rsidR="0068737F">
              <w:rPr>
                <w:b/>
              </w:rPr>
              <w:t>7</w:t>
            </w:r>
            <w:r>
              <w:rPr>
                <w:b/>
              </w:rPr>
              <w:t xml:space="preserve"> г</w:t>
            </w:r>
            <w:r>
              <w:t>. Данное сообщение является публичной офертой, а подача претендентом заявки и перечисление задатка являются акцептом такой оферты. Документом, подтверждающим поступление задатка на счет продавца, является выписка со счета продавца.</w:t>
            </w:r>
            <w:r>
              <w:rPr>
                <w:bCs/>
              </w:rPr>
              <w:t xml:space="preserve"> Задаток возвращается претенденту </w:t>
            </w:r>
            <w:r>
              <w:t xml:space="preserve">в течение 3 банковских дней, </w:t>
            </w:r>
            <w:r>
              <w:rPr>
                <w:bCs/>
              </w:rPr>
              <w:t>в случаях:</w:t>
            </w:r>
          </w:p>
          <w:p w:rsidR="00CC0C81" w:rsidRDefault="00CC0C81">
            <w:pPr>
              <w:jc w:val="both"/>
              <w:rPr>
                <w:bCs/>
              </w:rPr>
            </w:pPr>
            <w:r>
              <w:rPr>
                <w:b/>
                <w:bCs/>
              </w:rPr>
              <w:t xml:space="preserve">- </w:t>
            </w:r>
            <w:r>
              <w:t>отзыва принятой организатором торгов заявки до окончания срока приема заявок (основание - уведомление об отзыве заявки (в письменной форме);</w:t>
            </w:r>
          </w:p>
          <w:p w:rsidR="00CC0C81" w:rsidRDefault="00CC0C81">
            <w:pPr>
              <w:pStyle w:val="a8"/>
              <w:spacing w:before="0" w:after="0"/>
              <w:jc w:val="both"/>
              <w:rPr>
                <w:rFonts w:ascii="Times New Roman" w:hAnsi="Times New Roman" w:cs="Times New Roman"/>
                <w:b w:val="0"/>
                <w:sz w:val="24"/>
                <w:szCs w:val="24"/>
              </w:rPr>
            </w:pPr>
            <w:r>
              <w:rPr>
                <w:rFonts w:ascii="Times New Roman" w:hAnsi="Times New Roman" w:cs="Times New Roman"/>
                <w:b w:val="0"/>
                <w:sz w:val="24"/>
                <w:szCs w:val="24"/>
              </w:rPr>
              <w:t xml:space="preserve">- отзыва заявки претендентом позднее даты окончания приема заявок (основание - протокол об итогах аукциона),  </w:t>
            </w:r>
          </w:p>
          <w:p w:rsidR="00CC0C81" w:rsidRDefault="00CC0C81">
            <w:pPr>
              <w:pStyle w:val="a8"/>
              <w:spacing w:before="0" w:after="0"/>
              <w:jc w:val="both"/>
              <w:rPr>
                <w:rFonts w:ascii="Times New Roman" w:hAnsi="Times New Roman" w:cs="Times New Roman"/>
                <w:b w:val="0"/>
                <w:sz w:val="24"/>
                <w:szCs w:val="24"/>
              </w:rPr>
            </w:pPr>
            <w:r>
              <w:rPr>
                <w:rFonts w:ascii="Times New Roman" w:hAnsi="Times New Roman" w:cs="Times New Roman"/>
                <w:b w:val="0"/>
                <w:sz w:val="24"/>
                <w:szCs w:val="24"/>
              </w:rPr>
              <w:t>- непризнания претендента участником аукциона (основание – протокол рассмотрения заявок на участие в аукционе);</w:t>
            </w:r>
          </w:p>
          <w:p w:rsidR="00CC0C81" w:rsidRDefault="00CC0C81">
            <w:pPr>
              <w:pStyle w:val="a8"/>
              <w:spacing w:before="0" w:after="0"/>
              <w:jc w:val="both"/>
              <w:rPr>
                <w:rFonts w:ascii="Times New Roman" w:hAnsi="Times New Roman" w:cs="Times New Roman"/>
                <w:b w:val="0"/>
                <w:sz w:val="24"/>
                <w:szCs w:val="24"/>
              </w:rPr>
            </w:pPr>
            <w:r>
              <w:rPr>
                <w:rFonts w:ascii="Times New Roman" w:hAnsi="Times New Roman" w:cs="Times New Roman"/>
                <w:b w:val="0"/>
                <w:sz w:val="24"/>
                <w:szCs w:val="24"/>
              </w:rPr>
              <w:t>- если претендент не признан победителем аукциона (основание - протокол об итогах аукциона).</w:t>
            </w:r>
          </w:p>
          <w:p w:rsidR="00CC0C81" w:rsidRDefault="00CC0C81">
            <w:pPr>
              <w:pStyle w:val="a8"/>
              <w:spacing w:before="0" w:after="0"/>
              <w:jc w:val="both"/>
            </w:pPr>
            <w:r>
              <w:rPr>
                <w:rFonts w:ascii="Times New Roman" w:hAnsi="Times New Roman" w:cs="Times New Roman"/>
                <w:b w:val="0"/>
                <w:sz w:val="24"/>
                <w:szCs w:val="24"/>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 13, 14 или 20 ст. 39.12 Земельного кодекса, засчитывается в счет оплаты по договору. Задатки, внесенные этими лицами, не заключившими договор вследствие уклонения от заключения указанного договора, не возвращаются.</w:t>
            </w:r>
          </w:p>
        </w:tc>
      </w:tr>
      <w:tr w:rsidR="00CC0C81" w:rsidTr="0021045C">
        <w:trPr>
          <w:gridAfter w:val="1"/>
          <w:wAfter w:w="15" w:type="dxa"/>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FFFF00"/>
          </w:tcPr>
          <w:p w:rsidR="00CC0C81" w:rsidRDefault="00CC0C81">
            <w:pPr>
              <w:pStyle w:val="2"/>
              <w:tabs>
                <w:tab w:val="clear" w:pos="1800"/>
              </w:tabs>
              <w:ind w:left="0"/>
              <w:jc w:val="left"/>
            </w:pPr>
            <w:bookmarkStart w:id="7" w:name="_8._%25D1%2582%25D1%2580%25D0%25B5%25D0%"/>
            <w:bookmarkEnd w:id="7"/>
            <w:r>
              <w:rPr>
                <w:szCs w:val="24"/>
              </w:rPr>
              <w:t>РАЗДЕЛ 6.  ПОРЯДОК РАССМОТРЕНИЯ ЗАЯВОК НА УЧАСТИЕ В АУКЦИОНЕ</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1</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Место рассмотрения заявок на участие в аукционе</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jc w:val="both"/>
            </w:pPr>
            <w:r>
              <w:t>Пермский край, г. Чердынь, ул. Успенская, 70, каб. 2</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2</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rPr>
                <w:b/>
              </w:rPr>
            </w:pPr>
            <w:r>
              <w:t>Дата и время начала рассмотрения заявок на участие в аукционе</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5429E4" w:rsidP="005429E4">
            <w:pPr>
              <w:keepLines/>
              <w:widowControl w:val="0"/>
              <w:suppressLineNumbers/>
              <w:jc w:val="both"/>
            </w:pPr>
            <w:r>
              <w:rPr>
                <w:b/>
              </w:rPr>
              <w:t>20</w:t>
            </w:r>
            <w:r w:rsidR="00CC0C81">
              <w:rPr>
                <w:b/>
              </w:rPr>
              <w:t xml:space="preserve"> </w:t>
            </w:r>
            <w:r>
              <w:rPr>
                <w:b/>
              </w:rPr>
              <w:t>апреля</w:t>
            </w:r>
            <w:r w:rsidR="00CC0C81">
              <w:rPr>
                <w:b/>
              </w:rPr>
              <w:t xml:space="preserve"> 201</w:t>
            </w:r>
            <w:r>
              <w:rPr>
                <w:b/>
              </w:rPr>
              <w:t>7</w:t>
            </w:r>
            <w:r w:rsidR="00CC0C81">
              <w:rPr>
                <w:b/>
              </w:rPr>
              <w:t xml:space="preserve"> г. в 1</w:t>
            </w:r>
            <w:r w:rsidR="00306E28">
              <w:rPr>
                <w:b/>
              </w:rPr>
              <w:t>1</w:t>
            </w:r>
            <w:r w:rsidR="00CC0C81">
              <w:rPr>
                <w:b/>
              </w:rPr>
              <w:t xml:space="preserve"> часов 00 минут местного времени</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rPr>
                <w:spacing w:val="-14"/>
              </w:rPr>
            </w:pPr>
            <w:r>
              <w:t>3</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rPr>
                <w:b/>
              </w:rPr>
            </w:pPr>
            <w:r>
              <w:rPr>
                <w:spacing w:val="-14"/>
              </w:rPr>
              <w:t>Дата и время окончания рассмотрения</w:t>
            </w:r>
            <w:r>
              <w:t xml:space="preserve"> заявок на участие в аукционе</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5429E4" w:rsidP="005429E4">
            <w:pPr>
              <w:keepLines/>
              <w:widowControl w:val="0"/>
              <w:suppressLineNumbers/>
              <w:jc w:val="both"/>
            </w:pPr>
            <w:r>
              <w:rPr>
                <w:b/>
              </w:rPr>
              <w:t>20 апреля</w:t>
            </w:r>
            <w:r w:rsidR="00CC0C81">
              <w:rPr>
                <w:b/>
              </w:rPr>
              <w:t xml:space="preserve"> 201</w:t>
            </w:r>
            <w:r>
              <w:rPr>
                <w:b/>
              </w:rPr>
              <w:t>7</w:t>
            </w:r>
            <w:r w:rsidR="00CC0C81">
              <w:rPr>
                <w:b/>
              </w:rPr>
              <w:t xml:space="preserve"> г. в 1</w:t>
            </w:r>
            <w:r w:rsidR="004A2D98">
              <w:rPr>
                <w:b/>
              </w:rPr>
              <w:t>2</w:t>
            </w:r>
            <w:r w:rsidR="00CC0C81">
              <w:rPr>
                <w:b/>
              </w:rPr>
              <w:t xml:space="preserve"> часов </w:t>
            </w:r>
            <w:r w:rsidR="00306E28">
              <w:rPr>
                <w:b/>
              </w:rPr>
              <w:t>0</w:t>
            </w:r>
            <w:r w:rsidR="00CC0C81">
              <w:rPr>
                <w:b/>
              </w:rPr>
              <w:t>0 минут местного времени</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pStyle w:val="ab"/>
              <w:jc w:val="center"/>
              <w:rPr>
                <w:rFonts w:ascii="Times New Roman" w:hAnsi="Times New Roman" w:cs="Times New Roman"/>
                <w:sz w:val="24"/>
                <w:szCs w:val="24"/>
              </w:rPr>
            </w:pPr>
            <w:r>
              <w:rPr>
                <w:rFonts w:ascii="Times New Roman" w:hAnsi="Times New Roman" w:cs="Times New Roman"/>
                <w:sz w:val="24"/>
                <w:szCs w:val="24"/>
              </w:rPr>
              <w:t xml:space="preserve">  4</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pStyle w:val="ab"/>
              <w:jc w:val="left"/>
              <w:rPr>
                <w:rFonts w:ascii="Times New Roman" w:hAnsi="Times New Roman" w:cs="Times New Roman"/>
                <w:sz w:val="24"/>
                <w:szCs w:val="24"/>
              </w:rPr>
            </w:pPr>
            <w:r>
              <w:rPr>
                <w:rFonts w:ascii="Times New Roman" w:hAnsi="Times New Roman" w:cs="Times New Roman"/>
                <w:sz w:val="24"/>
                <w:szCs w:val="24"/>
              </w:rPr>
              <w:t>Порядок рассмотрения заявок</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E271AC" w:rsidRDefault="00CC0C8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аукционе, поступившая по истечении срока приема заявок, возвращается заявителю в день ее поступления. Заявитель не допускается к участию в аукционе в следующих случаях: 1) непредставление необходимых для участия в аукционе документов или представление недостоверных сведений; 2) непоступление задатка на дату рассмотрения заявок на участие в аукционе; 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w:t>
            </w:r>
          </w:p>
          <w:p w:rsidR="008F2227" w:rsidRDefault="00CC0C8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участка или приобрести земельный участок в аренду; 4) наличие </w:t>
            </w:r>
          </w:p>
          <w:p w:rsidR="008F2227" w:rsidRDefault="008F2227">
            <w:pPr>
              <w:pStyle w:val="ConsPlusNormal"/>
              <w:ind w:firstLine="0"/>
              <w:jc w:val="both"/>
              <w:rPr>
                <w:rFonts w:ascii="Times New Roman" w:hAnsi="Times New Roman" w:cs="Times New Roman"/>
                <w:sz w:val="24"/>
                <w:szCs w:val="24"/>
              </w:rPr>
            </w:pPr>
          </w:p>
          <w:p w:rsidR="00CC0C81" w:rsidRDefault="00CC0C8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F4C10" w:rsidRDefault="00CC0C81" w:rsidP="0068737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CC0C81" w:rsidRDefault="00CC0C81" w:rsidP="00EF4C10">
            <w:pPr>
              <w:pStyle w:val="ConsPlusNormal"/>
              <w:ind w:firstLine="0"/>
              <w:jc w:val="both"/>
            </w:pPr>
            <w:r>
              <w:rPr>
                <w:rFonts w:ascii="Times New Roman" w:hAnsi="Times New Roman" w:cs="Times New Roman"/>
                <w:sz w:val="24"/>
                <w:szCs w:val="24"/>
              </w:rPr>
              <w:t>аукцион признается несостоявшимся.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При этом размер ежегодной арендной платы по договору аренды земельного участка определяется в размере, равном начальной цене предмета аукциона.</w:t>
            </w:r>
          </w:p>
        </w:tc>
      </w:tr>
      <w:tr w:rsidR="00CC0C81" w:rsidTr="0021045C">
        <w:trPr>
          <w:gridAfter w:val="1"/>
          <w:wAfter w:w="15" w:type="dxa"/>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FFFF00"/>
          </w:tcPr>
          <w:p w:rsidR="00CC0C81" w:rsidRDefault="00CC0C81">
            <w:pPr>
              <w:pStyle w:val="2"/>
              <w:tabs>
                <w:tab w:val="clear" w:pos="1800"/>
              </w:tabs>
              <w:ind w:left="0"/>
              <w:jc w:val="left"/>
            </w:pPr>
            <w:r>
              <w:rPr>
                <w:szCs w:val="24"/>
              </w:rPr>
              <w:lastRenderedPageBreak/>
              <w:t>РАЗДЕЛ 7. ПОРЯДОК ПРОВЕДЕНИЯ АУКЦИОНА</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1</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Место проведения аукциона</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keepLines/>
              <w:widowControl w:val="0"/>
              <w:suppressLineNumbers/>
            </w:pPr>
            <w:r>
              <w:t>Пермский край, г. Чердынь, ул. Успенская, 70, каб. 2</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2</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rPr>
                <w:b/>
              </w:rPr>
            </w:pPr>
            <w:r>
              <w:t>Дата и время проведения аукциона</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EC7CB0" w:rsidP="005429E4">
            <w:pPr>
              <w:keepLines/>
              <w:widowControl w:val="0"/>
              <w:suppressLineNumbers/>
            </w:pPr>
            <w:r>
              <w:rPr>
                <w:b/>
              </w:rPr>
              <w:t>2</w:t>
            </w:r>
            <w:r w:rsidR="005429E4">
              <w:rPr>
                <w:b/>
              </w:rPr>
              <w:t>5</w:t>
            </w:r>
            <w:r w:rsidR="00CC0C81">
              <w:rPr>
                <w:b/>
              </w:rPr>
              <w:t xml:space="preserve"> </w:t>
            </w:r>
            <w:r w:rsidR="005429E4">
              <w:rPr>
                <w:b/>
              </w:rPr>
              <w:t>апреля</w:t>
            </w:r>
            <w:r w:rsidR="00CC0C81">
              <w:rPr>
                <w:b/>
              </w:rPr>
              <w:t xml:space="preserve"> 201</w:t>
            </w:r>
            <w:r w:rsidR="005429E4">
              <w:rPr>
                <w:b/>
              </w:rPr>
              <w:t>7</w:t>
            </w:r>
            <w:r w:rsidR="00CC0C81">
              <w:rPr>
                <w:b/>
              </w:rPr>
              <w:t xml:space="preserve"> г. в 11 часов 00 минут местного времени</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3</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Проведение аукциона</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E271AC" w:rsidRDefault="00CC0C81">
            <w:pPr>
              <w:keepLines/>
              <w:widowControl w:val="0"/>
              <w:suppressLineNumbers/>
              <w:jc w:val="both"/>
            </w:pPr>
            <w:r>
              <w:t xml:space="preserve">В аукционе могут участвовать только заявители (либо их представители), признанные участниками аукциона. </w:t>
            </w:r>
          </w:p>
          <w:p w:rsidR="008F2227" w:rsidRDefault="00CC0C81">
            <w:pPr>
              <w:keepLines/>
              <w:widowControl w:val="0"/>
              <w:suppressLineNumbers/>
              <w:jc w:val="both"/>
            </w:pPr>
            <w:r>
              <w:t xml:space="preserve">Победителем аукциона признается участник аукциона, предложивший наибольший размер ежегодной арендной платы </w:t>
            </w:r>
          </w:p>
          <w:p w:rsidR="008F2227" w:rsidRDefault="008F2227">
            <w:pPr>
              <w:keepLines/>
              <w:widowControl w:val="0"/>
              <w:suppressLineNumbers/>
              <w:jc w:val="both"/>
            </w:pPr>
          </w:p>
          <w:p w:rsidR="00CC0C81" w:rsidRDefault="00CC0C81">
            <w:pPr>
              <w:keepLines/>
              <w:widowControl w:val="0"/>
              <w:suppressLineNumbers/>
              <w:jc w:val="both"/>
            </w:pPr>
            <w:r>
              <w:t>за земельный участок.</w:t>
            </w:r>
          </w:p>
          <w:p w:rsidR="00CC0C81" w:rsidRDefault="00CC0C81">
            <w:pPr>
              <w:keepLines/>
              <w:widowControl w:val="0"/>
              <w:suppressLineNumbers/>
              <w:jc w:val="both"/>
            </w:pPr>
            <w:r>
              <w:t xml:space="preserve">Аукцион проводится путем повышения начальной (минимальной) цены, указанной в извещении о проведении аукциона, на "шаг аукциона". </w:t>
            </w:r>
          </w:p>
          <w:p w:rsidR="00CC0C81" w:rsidRDefault="00CC0C81">
            <w:pPr>
              <w:keepLines/>
              <w:widowControl w:val="0"/>
              <w:suppressLineNumbers/>
              <w:jc w:val="both"/>
            </w:pPr>
            <w:r>
              <w:t>Аукцион проводится в следующем порядке:</w:t>
            </w:r>
          </w:p>
          <w:p w:rsidR="00CC0C81" w:rsidRDefault="00CC0C81">
            <w:pPr>
              <w:keepLines/>
              <w:widowControl w:val="0"/>
              <w:suppressLineNumbers/>
              <w:jc w:val="both"/>
              <w:rPr>
                <w:bCs/>
              </w:rPr>
            </w:pPr>
            <w: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CC0C81" w:rsidRDefault="00CC0C81">
            <w:pPr>
              <w:pStyle w:val="211"/>
              <w:spacing w:after="0" w:line="100" w:lineRule="atLeast"/>
              <w:jc w:val="both"/>
              <w:rPr>
                <w:bCs/>
              </w:rPr>
            </w:pPr>
            <w:r>
              <w:rPr>
                <w:bCs/>
              </w:rPr>
              <w:t>2) аукцион начинается с объявления об открытии аукциона;</w:t>
            </w:r>
          </w:p>
          <w:p w:rsidR="00EF4C10" w:rsidRDefault="00CC0C81">
            <w:pPr>
              <w:pStyle w:val="211"/>
              <w:spacing w:after="0" w:line="100" w:lineRule="atLeast"/>
              <w:jc w:val="both"/>
              <w:rPr>
                <w:bCs/>
              </w:rPr>
            </w:pPr>
            <w:r>
              <w:rPr>
                <w:bCs/>
              </w:rPr>
              <w:t xml:space="preserve">3) после открытия аукциона аукционистом оглашаются наименование лотов, основные характеристики, начальная цена предмета аукциона и «шаг  аукциона». 4) после оглашения аукционистом начальной цены участникам аукциона предлагается заявить эту цену путем поднятия карточек; </w:t>
            </w:r>
            <w:r w:rsidR="000E2467">
              <w:rPr>
                <w:bCs/>
              </w:rPr>
              <w:t xml:space="preserve">                     </w:t>
            </w:r>
            <w:r>
              <w:rPr>
                <w:bCs/>
              </w:rPr>
              <w:t>5)</w:t>
            </w:r>
            <w:r w:rsidR="000E2467">
              <w:rPr>
                <w:bCs/>
              </w:rPr>
              <w:t xml:space="preserve"> </w:t>
            </w:r>
            <w:r>
              <w:rPr>
                <w:bCs/>
              </w:rPr>
              <w:t xml:space="preserve">после заявления участниками аукциона начальной цены, аукционист предлагает участникам аукциона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 6)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размер ежегодной арендной платы. При отсутствии предложений со стороны иных </w:t>
            </w:r>
          </w:p>
          <w:p w:rsidR="00CC0C81" w:rsidRDefault="00CC0C81">
            <w:pPr>
              <w:pStyle w:val="211"/>
              <w:spacing w:after="0" w:line="100" w:lineRule="atLeast"/>
              <w:jc w:val="both"/>
              <w:rPr>
                <w:bCs/>
              </w:rPr>
            </w:pPr>
            <w:r>
              <w:rPr>
                <w:bCs/>
              </w:rPr>
              <w:t xml:space="preserve">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 </w:t>
            </w:r>
          </w:p>
          <w:p w:rsidR="00CC0C81" w:rsidRDefault="00CC0C81">
            <w:pPr>
              <w:pStyle w:val="211"/>
              <w:spacing w:after="0" w:line="100" w:lineRule="atLeast"/>
              <w:jc w:val="both"/>
              <w:rPr>
                <w:bCs/>
              </w:rPr>
            </w:pPr>
            <w:r>
              <w:rPr>
                <w:bCs/>
              </w:rPr>
              <w:t>7) по завершении аукциона аукционист объявляет о предоставлении земельного участка, называет ежегодный размер арендной платы  (по лоту 1,2)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CC0C81" w:rsidRDefault="00CC0C81">
            <w:pPr>
              <w:pStyle w:val="211"/>
              <w:spacing w:after="0" w:line="100" w:lineRule="atLeast"/>
              <w:jc w:val="both"/>
              <w:rPr>
                <w:bCs/>
              </w:rPr>
            </w:pPr>
            <w:r>
              <w:rPr>
                <w:bCs/>
              </w:rPr>
              <w:t>8) Протокол об итогах аукциона, подписанный аукционистом, уполномоченным представителем продавца и победителем является документом, удостоверяющим право победителя на заключение договора.</w:t>
            </w:r>
          </w:p>
          <w:p w:rsidR="00CC0C81" w:rsidRDefault="00CC0C81">
            <w:pPr>
              <w:pStyle w:val="211"/>
              <w:spacing w:after="0" w:line="100" w:lineRule="atLeast"/>
              <w:jc w:val="both"/>
            </w:pPr>
            <w:r>
              <w:rPr>
                <w:bCs/>
              </w:rPr>
              <w:t>9) если после троекратного объявления начальной цены ни один из участников аукциона не поднял карточку, аукцион признается несостоявшимся.</w:t>
            </w:r>
          </w:p>
          <w:p w:rsidR="00CC0C81" w:rsidRDefault="00CC0C81">
            <w:pPr>
              <w:pStyle w:val="211"/>
              <w:spacing w:line="100" w:lineRule="atLeast"/>
              <w:jc w:val="both"/>
            </w:pPr>
            <w: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tc>
      </w:tr>
      <w:tr w:rsidR="00CC0C81" w:rsidTr="0021045C">
        <w:trPr>
          <w:gridAfter w:val="1"/>
          <w:wAfter w:w="15" w:type="dxa"/>
          <w:trHeight w:val="167"/>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FFFF00"/>
          </w:tcPr>
          <w:p w:rsidR="00CC0C81" w:rsidRDefault="00CC0C81">
            <w:pPr>
              <w:pStyle w:val="2"/>
              <w:tabs>
                <w:tab w:val="clear" w:pos="1800"/>
              </w:tabs>
              <w:ind w:left="0"/>
              <w:jc w:val="left"/>
            </w:pPr>
            <w:r>
              <w:rPr>
                <w:szCs w:val="24"/>
              </w:rPr>
              <w:lastRenderedPageBreak/>
              <w:t>РАЗДЕЛ 8. ЗАКЛЮЧЕНИЕ ДОГОВОРА ПО РЕЗУЛЬТАТАМ АУКЦИОНА</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1</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Порядок заключения договора</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8F2227" w:rsidRDefault="00CC0C81" w:rsidP="008F2227">
            <w:pPr>
              <w:ind w:right="-52"/>
              <w:jc w:val="both"/>
            </w:pPr>
            <w: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w:t>
            </w:r>
          </w:p>
          <w:p w:rsidR="008F2227" w:rsidRDefault="008F2227" w:rsidP="008F2227">
            <w:pPr>
              <w:ind w:right="-52"/>
              <w:jc w:val="both"/>
            </w:pPr>
          </w:p>
          <w:p w:rsidR="00CC0C81" w:rsidRDefault="00CC0C81" w:rsidP="008F2227">
            <w:pPr>
              <w:ind w:right="-52"/>
              <w:jc w:val="both"/>
            </w:pPr>
            <w:r>
              <w:t xml:space="preserve">договора аренды земельного участка (Приложение </w:t>
            </w:r>
            <w:r w:rsidR="008F2227">
              <w:t>2</w:t>
            </w:r>
            <w:r>
              <w:t xml:space="preserve">)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 </w:t>
            </w:r>
          </w:p>
        </w:tc>
      </w:tr>
      <w:tr w:rsidR="00CC0C81" w:rsidTr="0021045C">
        <w:trPr>
          <w:gridAfter w:val="1"/>
          <w:wAfter w:w="15" w:type="dxa"/>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FFFF00"/>
          </w:tcPr>
          <w:p w:rsidR="00CC0C81" w:rsidRDefault="00CC0C81">
            <w:pPr>
              <w:pStyle w:val="2"/>
              <w:tabs>
                <w:tab w:val="clear" w:pos="1800"/>
              </w:tabs>
              <w:ind w:left="0"/>
              <w:jc w:val="left"/>
            </w:pPr>
            <w:r>
              <w:rPr>
                <w:szCs w:val="24"/>
              </w:rPr>
              <w:lastRenderedPageBreak/>
              <w:t>РАЗДЕЛ 9</w:t>
            </w:r>
            <w:r>
              <w:rPr>
                <w:bCs w:val="0"/>
                <w:szCs w:val="24"/>
              </w:rPr>
              <w:t xml:space="preserve">. ЗАКЛЮЧИТЕЛЬНЫЕ ПОЛОЖЕНИЯ  </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jc w:val="center"/>
            </w:pPr>
            <w:r>
              <w:t>1</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r>
              <w:t>Отказ от проведения аукциона</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jc w:val="both"/>
            </w:pPr>
            <w:r>
              <w:t>Уполномоченный орган принимает решение об отказе в проведении аукциона в случае выявления обстоятельств, предусмотренных п. 8 ст. 39.11 Земельного кодекса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CC0C81" w:rsidRDefault="00CC0C81">
            <w:pPr>
              <w:jc w:val="both"/>
            </w:pPr>
            <w:r>
              <w:t>Организатор торгов вправе принять решение об отказе в проведении аукциона в любое время, но не позднее чем за три дня до наступления даты его проведения.</w:t>
            </w:r>
            <w:r>
              <w:rPr>
                <w:b/>
              </w:rPr>
              <w:t xml:space="preserve"> </w:t>
            </w:r>
          </w:p>
          <w:p w:rsidR="00EF4C10" w:rsidRDefault="00CC0C81">
            <w:pPr>
              <w:jc w:val="both"/>
            </w:pPr>
            <w:r>
              <w:t xml:space="preserve">Извещение об отказе от проведения аукциона размещается на </w:t>
            </w:r>
          </w:p>
          <w:p w:rsidR="00CC0C81" w:rsidRDefault="00CC0C81">
            <w:pPr>
              <w:jc w:val="both"/>
            </w:pPr>
            <w:r>
              <w:t>официальном сайте Чердынского городского поселения  в течение одного дня с даты принятия решения об отказе от проведения аукциона. Не позднее пяти дней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в течение трех дней с даты принятия решения об отказе от проведения аукциона.</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jc w:val="center"/>
              <w:rPr>
                <w:b/>
              </w:rPr>
            </w:pPr>
          </w:p>
          <w:p w:rsidR="00CC0C81" w:rsidRDefault="00CC0C81">
            <w:pPr>
              <w:jc w:val="center"/>
            </w:pPr>
            <w:r>
              <w:t>2</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r>
              <w:t>Последствия признания аукциона не состоявшимся</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jc w:val="both"/>
            </w:pPr>
            <w: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 При этом условия повторного аукциона могут быть изменены.</w:t>
            </w:r>
          </w:p>
        </w:tc>
      </w:tr>
      <w:bookmarkEnd w:id="3"/>
    </w:tbl>
    <w:p w:rsidR="00CC0C81" w:rsidRDefault="00CC0C81"/>
    <w:p w:rsidR="00CC0C81" w:rsidRDefault="00CC0C81">
      <w:pPr>
        <w:rPr>
          <w:sz w:val="20"/>
          <w:szCs w:val="20"/>
        </w:rPr>
      </w:pPr>
      <w:r>
        <w:rPr>
          <w:sz w:val="20"/>
          <w:szCs w:val="20"/>
        </w:rPr>
        <w:t xml:space="preserve">                                                                                                                                                     </w:t>
      </w:r>
    </w:p>
    <w:p w:rsidR="00CC0C81" w:rsidRDefault="00CC0C81">
      <w:pPr>
        <w:rPr>
          <w:sz w:val="20"/>
          <w:szCs w:val="20"/>
        </w:rPr>
      </w:pPr>
    </w:p>
    <w:p w:rsidR="00CC0C81" w:rsidRDefault="00CC0C81">
      <w:pPr>
        <w:rPr>
          <w:sz w:val="20"/>
          <w:szCs w:val="20"/>
        </w:rPr>
      </w:pPr>
    </w:p>
    <w:p w:rsidR="00CC0C81" w:rsidRDefault="00CC0C81">
      <w:pPr>
        <w:rPr>
          <w:sz w:val="20"/>
          <w:szCs w:val="20"/>
        </w:rPr>
      </w:pPr>
    </w:p>
    <w:p w:rsidR="00CC0C81" w:rsidRDefault="00CC0C81">
      <w:pPr>
        <w:rPr>
          <w:sz w:val="20"/>
          <w:szCs w:val="20"/>
        </w:rPr>
      </w:pPr>
    </w:p>
    <w:p w:rsidR="00CC0C81" w:rsidRDefault="00CC0C81">
      <w:pPr>
        <w:rPr>
          <w:sz w:val="20"/>
          <w:szCs w:val="20"/>
        </w:rPr>
      </w:pPr>
    </w:p>
    <w:p w:rsidR="00CC0C81" w:rsidRDefault="00CC0C81">
      <w:pPr>
        <w:rPr>
          <w:sz w:val="20"/>
          <w:szCs w:val="20"/>
        </w:rPr>
      </w:pPr>
    </w:p>
    <w:p w:rsidR="00CC0C81" w:rsidRDefault="00CC0C81">
      <w:pPr>
        <w:rPr>
          <w:sz w:val="20"/>
          <w:szCs w:val="20"/>
        </w:rPr>
      </w:pPr>
    </w:p>
    <w:p w:rsidR="00CC0C81" w:rsidRDefault="00CC0C81">
      <w:pPr>
        <w:rPr>
          <w:sz w:val="20"/>
          <w:szCs w:val="20"/>
        </w:rPr>
      </w:pPr>
    </w:p>
    <w:p w:rsidR="00CC0C81" w:rsidRDefault="00CC0C81">
      <w:pPr>
        <w:rPr>
          <w:sz w:val="20"/>
          <w:szCs w:val="20"/>
        </w:rPr>
      </w:pPr>
    </w:p>
    <w:p w:rsidR="00CC0C81" w:rsidRDefault="00CC0C81">
      <w:pPr>
        <w:rPr>
          <w:sz w:val="20"/>
          <w:szCs w:val="20"/>
        </w:rPr>
      </w:pPr>
    </w:p>
    <w:p w:rsidR="00CC0C81" w:rsidRDefault="00CC0C81">
      <w:pPr>
        <w:rPr>
          <w:sz w:val="20"/>
          <w:szCs w:val="20"/>
        </w:rPr>
      </w:pPr>
    </w:p>
    <w:p w:rsidR="00CC0C81" w:rsidRDefault="00CC0C81">
      <w:pPr>
        <w:rPr>
          <w:sz w:val="20"/>
          <w:szCs w:val="20"/>
        </w:rPr>
      </w:pPr>
    </w:p>
    <w:p w:rsidR="00CC0C81" w:rsidRDefault="00CC0C81">
      <w:pPr>
        <w:rPr>
          <w:sz w:val="20"/>
          <w:szCs w:val="20"/>
        </w:rPr>
      </w:pPr>
    </w:p>
    <w:p w:rsidR="00C24CE0" w:rsidRDefault="00CC0C81">
      <w:pPr>
        <w:jc w:val="center"/>
        <w:rPr>
          <w:sz w:val="20"/>
          <w:szCs w:val="20"/>
        </w:rPr>
      </w:pPr>
      <w:r>
        <w:rPr>
          <w:sz w:val="20"/>
          <w:szCs w:val="20"/>
        </w:rPr>
        <w:t xml:space="preserve">                                                                                                </w:t>
      </w:r>
    </w:p>
    <w:p w:rsidR="00EC7CB0" w:rsidRDefault="00C24CE0">
      <w:pPr>
        <w:jc w:val="center"/>
        <w:rPr>
          <w:sz w:val="20"/>
          <w:szCs w:val="20"/>
        </w:rPr>
      </w:pPr>
      <w:r>
        <w:rPr>
          <w:sz w:val="20"/>
          <w:szCs w:val="20"/>
        </w:rPr>
        <w:t xml:space="preserve">                                                                                                        </w:t>
      </w:r>
    </w:p>
    <w:p w:rsidR="008F2227" w:rsidRDefault="00EC7CB0">
      <w:pPr>
        <w:jc w:val="center"/>
        <w:rPr>
          <w:sz w:val="20"/>
          <w:szCs w:val="20"/>
        </w:rPr>
      </w:pPr>
      <w:r>
        <w:rPr>
          <w:sz w:val="20"/>
          <w:szCs w:val="20"/>
        </w:rPr>
        <w:lastRenderedPageBreak/>
        <w:t xml:space="preserve">                                                                                                                               </w:t>
      </w:r>
    </w:p>
    <w:p w:rsidR="007731C9" w:rsidRDefault="008F2227" w:rsidP="007731C9">
      <w:pPr>
        <w:jc w:val="center"/>
        <w:rPr>
          <w:sz w:val="20"/>
          <w:szCs w:val="20"/>
        </w:rPr>
      </w:pPr>
      <w:r>
        <w:rPr>
          <w:sz w:val="20"/>
          <w:szCs w:val="20"/>
        </w:rPr>
        <w:t xml:space="preserve">                                                                                                                          </w:t>
      </w:r>
      <w:r w:rsidR="007731C9">
        <w:rPr>
          <w:sz w:val="20"/>
          <w:szCs w:val="20"/>
        </w:rPr>
        <w:t>Приложение 1</w:t>
      </w:r>
    </w:p>
    <w:p w:rsidR="007731C9" w:rsidRDefault="007731C9" w:rsidP="007731C9">
      <w:pPr>
        <w:jc w:val="right"/>
      </w:pPr>
      <w:r>
        <w:rPr>
          <w:sz w:val="20"/>
          <w:szCs w:val="20"/>
        </w:rPr>
        <w:t xml:space="preserve">                                                                                                                                                     к документации об аукционе</w:t>
      </w:r>
    </w:p>
    <w:p w:rsidR="007731C9" w:rsidRDefault="007731C9" w:rsidP="007731C9">
      <w:pPr>
        <w:ind w:right="-3"/>
        <w:jc w:val="right"/>
      </w:pPr>
      <w:r>
        <w:t xml:space="preserve">                                                         </w:t>
      </w:r>
    </w:p>
    <w:p w:rsidR="007731C9" w:rsidRDefault="007731C9" w:rsidP="007731C9">
      <w:pPr>
        <w:tabs>
          <w:tab w:val="left" w:pos="5529"/>
        </w:tabs>
        <w:ind w:right="-3"/>
        <w:jc w:val="center"/>
      </w:pPr>
      <w:r>
        <w:t xml:space="preserve">                                                                                        </w:t>
      </w:r>
      <w:r>
        <w:rPr>
          <w:b/>
        </w:rPr>
        <w:t>Продавцу:</w:t>
      </w:r>
      <w:r>
        <w:t xml:space="preserve"> Администрация Чердынского              </w:t>
      </w:r>
    </w:p>
    <w:p w:rsidR="007731C9" w:rsidRDefault="007731C9" w:rsidP="007731C9">
      <w:pPr>
        <w:ind w:left="1411" w:right="-3" w:firstLine="4118"/>
      </w:pPr>
      <w:r>
        <w:t xml:space="preserve"> городского поселения</w:t>
      </w:r>
    </w:p>
    <w:p w:rsidR="007731C9" w:rsidRDefault="007731C9" w:rsidP="007731C9">
      <w:pPr>
        <w:ind w:left="1411" w:right="-3" w:firstLine="4118"/>
      </w:pPr>
    </w:p>
    <w:p w:rsidR="007731C9" w:rsidRDefault="007731C9" w:rsidP="007731C9">
      <w:pPr>
        <w:ind w:left="1411" w:right="-3" w:firstLine="4118"/>
      </w:pPr>
    </w:p>
    <w:p w:rsidR="007731C9" w:rsidRDefault="007731C9" w:rsidP="007731C9">
      <w:pPr>
        <w:pStyle w:val="1"/>
        <w:tabs>
          <w:tab w:val="clear" w:pos="1440"/>
        </w:tabs>
        <w:ind w:left="0" w:right="-185" w:firstLine="0"/>
        <w:jc w:val="center"/>
        <w:rPr>
          <w:b/>
          <w:bCs/>
        </w:rPr>
      </w:pPr>
      <w:r>
        <w:rPr>
          <w:sz w:val="24"/>
        </w:rPr>
        <w:t>ЗАЯВКА</w:t>
      </w:r>
    </w:p>
    <w:p w:rsidR="007731C9" w:rsidRDefault="007731C9" w:rsidP="007731C9">
      <w:pPr>
        <w:jc w:val="center"/>
        <w:rPr>
          <w:b/>
          <w:bCs/>
        </w:rPr>
      </w:pPr>
      <w:r>
        <w:rPr>
          <w:b/>
          <w:bCs/>
        </w:rPr>
        <w:t xml:space="preserve">на участие в открытом аукционе  </w:t>
      </w:r>
    </w:p>
    <w:p w:rsidR="007731C9" w:rsidRDefault="007731C9" w:rsidP="007731C9">
      <w:pPr>
        <w:ind w:left="-426" w:right="-185"/>
        <w:jc w:val="center"/>
        <w:rPr>
          <w:b/>
          <w:bCs/>
        </w:rPr>
      </w:pPr>
    </w:p>
    <w:p w:rsidR="007731C9" w:rsidRDefault="007731C9" w:rsidP="007731C9">
      <w:pPr>
        <w:ind w:left="-426" w:right="-185"/>
        <w:jc w:val="both"/>
      </w:pPr>
      <w:r>
        <w:t xml:space="preserve">Претендент  _____________________________________________________________________________      </w:t>
      </w:r>
    </w:p>
    <w:p w:rsidR="007731C9" w:rsidRDefault="007731C9" w:rsidP="007731C9">
      <w:pPr>
        <w:ind w:left="-426" w:right="-185"/>
        <w:jc w:val="both"/>
        <w:rPr>
          <w:spacing w:val="-8"/>
        </w:rPr>
      </w:pPr>
      <w:r>
        <w:t xml:space="preserve">                       (Ф.И.О. гражданина, полное наименование юридического лица)</w:t>
      </w:r>
    </w:p>
    <w:p w:rsidR="007731C9" w:rsidRDefault="007731C9" w:rsidP="007731C9">
      <w:pPr>
        <w:ind w:left="-426" w:right="-185"/>
        <w:jc w:val="both"/>
      </w:pPr>
      <w:r>
        <w:rPr>
          <w:spacing w:val="-8"/>
        </w:rPr>
        <w:t>Документ, удостоверяющий личность (для физических лиц)</w:t>
      </w:r>
      <w:r>
        <w:rPr>
          <w:b/>
          <w:spacing w:val="-8"/>
          <w:u w:val="single"/>
        </w:rPr>
        <w:t xml:space="preserve"> паспорт </w:t>
      </w:r>
      <w:r>
        <w:rPr>
          <w:spacing w:val="-8"/>
          <w:u w:val="single"/>
        </w:rPr>
        <w:t>(серия, №)</w:t>
      </w:r>
      <w:r>
        <w:rPr>
          <w:b/>
          <w:spacing w:val="-8"/>
          <w:u w:val="single"/>
        </w:rPr>
        <w:t xml:space="preserve">: </w:t>
      </w:r>
      <w:r>
        <w:rPr>
          <w:b/>
          <w:u w:val="single"/>
        </w:rPr>
        <w:t xml:space="preserve">                   , выдан </w:t>
      </w:r>
      <w:r>
        <w:rPr>
          <w:u w:val="single"/>
        </w:rPr>
        <w:t>(кем, когда)</w:t>
      </w:r>
      <w:r>
        <w:rPr>
          <w:b/>
          <w:u w:val="single"/>
        </w:rPr>
        <w:t xml:space="preserve">                                                                                                                     ___________________          </w:t>
      </w:r>
      <w:r>
        <w:rPr>
          <w:b/>
          <w:spacing w:val="-8"/>
          <w:u w:val="single"/>
        </w:rPr>
        <w:t>.</w:t>
      </w:r>
    </w:p>
    <w:p w:rsidR="007731C9" w:rsidRDefault="007731C9" w:rsidP="007731C9">
      <w:pPr>
        <w:ind w:left="-426" w:right="-185"/>
        <w:jc w:val="both"/>
      </w:pPr>
      <w:r>
        <w:t>Документ о государственной регистрации (для юридических лиц) ______________________________</w:t>
      </w:r>
    </w:p>
    <w:p w:rsidR="007731C9" w:rsidRDefault="007731C9" w:rsidP="007731C9">
      <w:pPr>
        <w:ind w:left="-426" w:right="-185"/>
        <w:jc w:val="both"/>
      </w:pPr>
      <w:r>
        <w:t>_______________________________________________________________________________________</w:t>
      </w:r>
    </w:p>
    <w:p w:rsidR="007731C9" w:rsidRDefault="007731C9" w:rsidP="007731C9">
      <w:pPr>
        <w:ind w:left="-426" w:right="-185"/>
        <w:jc w:val="both"/>
      </w:pPr>
      <w:r>
        <w:t>ИНН _________________</w:t>
      </w:r>
    </w:p>
    <w:p w:rsidR="007731C9" w:rsidRDefault="007731C9" w:rsidP="007731C9">
      <w:pPr>
        <w:ind w:left="-426" w:right="-185"/>
        <w:jc w:val="both"/>
        <w:rPr>
          <w:b/>
          <w:u w:val="single"/>
        </w:rPr>
      </w:pPr>
      <w:r>
        <w:t xml:space="preserve">Место жительства /Юридический адрес / Претендента </w:t>
      </w:r>
      <w:r>
        <w:rPr>
          <w:b/>
          <w:u w:val="single"/>
        </w:rPr>
        <w:t>: __________________________________</w:t>
      </w:r>
    </w:p>
    <w:p w:rsidR="007731C9" w:rsidRDefault="007731C9" w:rsidP="007731C9">
      <w:pPr>
        <w:ind w:left="-426" w:right="-185"/>
        <w:jc w:val="both"/>
      </w:pPr>
      <w:r>
        <w:rPr>
          <w:b/>
          <w:u w:val="single"/>
        </w:rPr>
        <w:t>_________________________________________________________________________________</w:t>
      </w:r>
    </w:p>
    <w:p w:rsidR="007731C9" w:rsidRDefault="007731C9" w:rsidP="007731C9">
      <w:pPr>
        <w:ind w:left="-426" w:right="-185"/>
        <w:jc w:val="both"/>
      </w:pPr>
      <w:r>
        <w:t>Телефон  ______________</w:t>
      </w:r>
    </w:p>
    <w:p w:rsidR="007731C9" w:rsidRDefault="007731C9" w:rsidP="007731C9">
      <w:pPr>
        <w:ind w:left="-426" w:right="-185"/>
        <w:jc w:val="both"/>
      </w:pPr>
      <w:r>
        <w:t>Банковские реквизиты Претендента для возврата задатка: _____________________________________</w:t>
      </w:r>
    </w:p>
    <w:p w:rsidR="007731C9" w:rsidRDefault="007731C9" w:rsidP="007731C9">
      <w:pPr>
        <w:ind w:left="-426" w:right="-185"/>
        <w:jc w:val="both"/>
      </w:pPr>
      <w:r>
        <w:t>______________________________________________________________________________________</w:t>
      </w:r>
    </w:p>
    <w:p w:rsidR="007731C9" w:rsidRDefault="007731C9" w:rsidP="007731C9">
      <w:pPr>
        <w:ind w:left="-426" w:right="-185"/>
        <w:jc w:val="both"/>
      </w:pPr>
      <w:r>
        <w:t>______________________________________________________________________________________</w:t>
      </w:r>
    </w:p>
    <w:p w:rsidR="007731C9" w:rsidRDefault="007731C9" w:rsidP="007731C9">
      <w:pPr>
        <w:ind w:left="-426" w:right="-185"/>
        <w:jc w:val="both"/>
      </w:pPr>
      <w:r>
        <w:t>______________________________________________________________________________________</w:t>
      </w:r>
    </w:p>
    <w:p w:rsidR="007731C9" w:rsidRDefault="007731C9" w:rsidP="007731C9">
      <w:pPr>
        <w:ind w:left="-426" w:right="-185"/>
        <w:jc w:val="both"/>
      </w:pPr>
      <w:r>
        <w:t xml:space="preserve">       </w:t>
      </w:r>
      <w:r>
        <w:rPr>
          <w:spacing w:val="-10"/>
        </w:rPr>
        <w:t>Изучив данные о предмете аукциона по лоту № __: _______________________________________________________ земельного участка из земель населенных пунктов с кадастровым номером 59:39:001______________, общей площадью __________ кв.м., разрешённое использование: ________________________________, расположенный по адресу</w:t>
      </w:r>
      <w:r>
        <w:rPr>
          <w:spacing w:val="-8"/>
        </w:rPr>
        <w:t xml:space="preserve">:  Пермский край,  Чердынский район, г. Чердынь__________________________________________________________________________  </w:t>
      </w:r>
      <w:r>
        <w:rPr>
          <w:spacing w:val="-10"/>
        </w:rPr>
        <w:t xml:space="preserve"> и условия проведения аукциона, согласен приобрести его посредством участия в аукционе</w:t>
      </w:r>
      <w:r>
        <w:t>, проводимом ___.___.2017___ года в __ часов __ минут по адресу:  г. Чердынь</w:t>
      </w:r>
      <w:r>
        <w:rPr>
          <w:spacing w:val="-10"/>
        </w:rPr>
        <w:t xml:space="preserve">, ул. Успенская, 70, каб. 2. </w:t>
      </w:r>
    </w:p>
    <w:p w:rsidR="007731C9" w:rsidRDefault="007731C9" w:rsidP="007731C9">
      <w:pPr>
        <w:ind w:left="-426" w:right="-185" w:firstLine="360"/>
        <w:jc w:val="both"/>
        <w:rPr>
          <w:spacing w:val="-8"/>
        </w:rPr>
      </w:pPr>
      <w:r>
        <w:t>В случае признания меня победителем аукциона обязуюсь заключить с Продавцом договор не позднее 10 дней после утверждения протокола об итогах аукциона и уплатить плату по договору, установленную по результатам аукциона, в сроки, определяемые договором.</w:t>
      </w:r>
    </w:p>
    <w:p w:rsidR="007731C9" w:rsidRDefault="007731C9" w:rsidP="007731C9">
      <w:pPr>
        <w:ind w:left="-426" w:right="-185"/>
        <w:jc w:val="both"/>
        <w:rPr>
          <w:spacing w:val="-8"/>
        </w:rPr>
      </w:pPr>
      <w:r>
        <w:rPr>
          <w:spacing w:val="-8"/>
        </w:rPr>
        <w:t xml:space="preserve">Задаток в размере </w:t>
      </w:r>
      <w:r>
        <w:t>________ (________________________________________</w:t>
      </w:r>
      <w:r>
        <w:rPr>
          <w:spacing w:val="-8"/>
        </w:rPr>
        <w:t xml:space="preserve">) рублей внесен, согласно платежного документа (______________________________) № __________________________ от ___.___.201__г. </w:t>
      </w:r>
    </w:p>
    <w:p w:rsidR="007731C9" w:rsidRDefault="007731C9" w:rsidP="007731C9">
      <w:pPr>
        <w:ind w:left="-426" w:right="-185"/>
        <w:jc w:val="both"/>
      </w:pPr>
      <w:r>
        <w:rPr>
          <w:spacing w:val="-8"/>
        </w:rPr>
        <w:t>Нам известно, что с</w:t>
      </w:r>
      <w:r>
        <w:t>ообщение о проведении аукциона является публичной офертой для заключения договора о задатке в соответствии со статьей 437 Гражданского кодекса РФ, а подача нами настоящей заявки и перечисление задатка являются акцептом такой оферты, после чего договор о задатке считается заключенным в письменной форме.</w:t>
      </w:r>
    </w:p>
    <w:p w:rsidR="007731C9" w:rsidRDefault="007731C9" w:rsidP="007731C9">
      <w:pPr>
        <w:ind w:left="-426" w:right="-185"/>
        <w:jc w:val="both"/>
      </w:pPr>
      <w:r>
        <w:t>Заявка составлена в двух экземплярах, один – для Продавца, другой – для Претендента.</w:t>
      </w:r>
    </w:p>
    <w:p w:rsidR="007731C9" w:rsidRDefault="007731C9" w:rsidP="007731C9">
      <w:pPr>
        <w:ind w:left="-426" w:right="-185"/>
        <w:jc w:val="both"/>
      </w:pPr>
      <w:r>
        <w:t xml:space="preserve">      </w:t>
      </w:r>
      <w:r>
        <w:rPr>
          <w:b/>
        </w:rPr>
        <w:t>Приложения:</w:t>
      </w:r>
    </w:p>
    <w:p w:rsidR="007731C9" w:rsidRDefault="007731C9" w:rsidP="007731C9">
      <w:pPr>
        <w:ind w:left="-426" w:right="-185"/>
        <w:jc w:val="both"/>
      </w:pPr>
      <w:r>
        <w:t>1. Платежный документ.</w:t>
      </w:r>
    </w:p>
    <w:p w:rsidR="007731C9" w:rsidRDefault="007731C9" w:rsidP="007731C9">
      <w:pPr>
        <w:ind w:left="-426" w:right="-185"/>
        <w:jc w:val="both"/>
      </w:pPr>
      <w:r>
        <w:t>2. Иные документы, представленные претендентом:</w:t>
      </w:r>
    </w:p>
    <w:p w:rsidR="007731C9" w:rsidRDefault="007731C9" w:rsidP="007731C9">
      <w:pPr>
        <w:ind w:left="-426" w:right="-185"/>
        <w:jc w:val="both"/>
      </w:pPr>
      <w:r>
        <w:t xml:space="preserve">                                                                                                       </w:t>
      </w:r>
    </w:p>
    <w:p w:rsidR="007731C9" w:rsidRDefault="007731C9" w:rsidP="007731C9">
      <w:pPr>
        <w:ind w:left="5238" w:right="-185" w:firstLine="1134"/>
        <w:jc w:val="both"/>
        <w:rPr>
          <w:sz w:val="20"/>
          <w:szCs w:val="20"/>
        </w:rPr>
      </w:pPr>
      <w:r>
        <w:t xml:space="preserve"> ______________________________</w:t>
      </w:r>
    </w:p>
    <w:p w:rsidR="007731C9" w:rsidRDefault="007731C9" w:rsidP="007731C9">
      <w:pPr>
        <w:ind w:left="-426" w:right="-185"/>
        <w:jc w:val="center"/>
      </w:pPr>
      <w:r>
        <w:rPr>
          <w:sz w:val="20"/>
          <w:szCs w:val="20"/>
        </w:rPr>
        <w:t xml:space="preserve">                                                                                                       Подпись Претендента  </w:t>
      </w:r>
    </w:p>
    <w:p w:rsidR="007731C9" w:rsidRDefault="007731C9" w:rsidP="007731C9">
      <w:pPr>
        <w:ind w:left="-426" w:right="-185"/>
        <w:jc w:val="center"/>
        <w:rPr>
          <w:b/>
          <w:bCs/>
          <w:sz w:val="28"/>
        </w:rPr>
      </w:pPr>
      <w:r>
        <w:t xml:space="preserve">                                                                                                              «_____»__________________201_   г.</w:t>
      </w:r>
    </w:p>
    <w:p w:rsidR="007731C9" w:rsidRDefault="007731C9" w:rsidP="007731C9">
      <w:pPr>
        <w:ind w:left="-426" w:right="-185"/>
      </w:pPr>
      <w:r>
        <w:rPr>
          <w:b/>
          <w:bCs/>
          <w:sz w:val="28"/>
        </w:rPr>
        <w:t xml:space="preserve">                                                                                                      </w:t>
      </w:r>
      <w:r>
        <w:t>м.п.</w:t>
      </w:r>
    </w:p>
    <w:p w:rsidR="007731C9" w:rsidRDefault="007731C9" w:rsidP="007731C9">
      <w:pPr>
        <w:ind w:left="-426" w:right="-185"/>
        <w:jc w:val="both"/>
      </w:pPr>
      <w:r>
        <w:rPr>
          <w:b/>
        </w:rPr>
        <w:t>Заявка принята Продавцом:</w:t>
      </w:r>
    </w:p>
    <w:p w:rsidR="007731C9" w:rsidRDefault="007731C9" w:rsidP="007731C9">
      <w:pPr>
        <w:ind w:left="-426" w:right="-185"/>
        <w:jc w:val="both"/>
      </w:pPr>
      <w:r>
        <w:t>Час. ___ мин.___ «___» __________ 201__ г. за № _______</w:t>
      </w:r>
    </w:p>
    <w:p w:rsidR="007731C9" w:rsidRDefault="007731C9" w:rsidP="007731C9">
      <w:pPr>
        <w:ind w:left="-426" w:right="-185"/>
        <w:jc w:val="both"/>
      </w:pPr>
      <w:r>
        <w:t>Ответственный за прием заявок:</w:t>
      </w:r>
    </w:p>
    <w:p w:rsidR="007731C9" w:rsidRDefault="007731C9" w:rsidP="007731C9">
      <w:pPr>
        <w:ind w:left="-426" w:right="-185"/>
        <w:rPr>
          <w:vertAlign w:val="superscript"/>
        </w:rPr>
      </w:pPr>
      <w:r>
        <w:t>_________________________________________________                                  ____________________</w:t>
      </w:r>
    </w:p>
    <w:p w:rsidR="007731C9" w:rsidRDefault="007731C9" w:rsidP="007731C9">
      <w:r>
        <w:rPr>
          <w:vertAlign w:val="superscript"/>
        </w:rPr>
        <w:t>(должность)                                                                                                                                                                         (подпись, расшифровка подписи</w:t>
      </w:r>
    </w:p>
    <w:p w:rsidR="007731C9" w:rsidRDefault="007731C9">
      <w:pPr>
        <w:jc w:val="center"/>
        <w:rPr>
          <w:sz w:val="20"/>
          <w:szCs w:val="20"/>
        </w:rPr>
      </w:pPr>
    </w:p>
    <w:p w:rsidR="008125F0" w:rsidRDefault="007731C9">
      <w:pPr>
        <w:jc w:val="center"/>
        <w:rPr>
          <w:sz w:val="20"/>
          <w:szCs w:val="20"/>
        </w:rPr>
      </w:pPr>
      <w:r>
        <w:rPr>
          <w:sz w:val="20"/>
          <w:szCs w:val="20"/>
        </w:rPr>
        <w:t xml:space="preserve">                                                                                                                           </w:t>
      </w:r>
    </w:p>
    <w:p w:rsidR="00CC0C81" w:rsidRDefault="008125F0">
      <w:pPr>
        <w:jc w:val="center"/>
        <w:rPr>
          <w:sz w:val="20"/>
          <w:szCs w:val="20"/>
        </w:rPr>
      </w:pPr>
      <w:r>
        <w:rPr>
          <w:sz w:val="20"/>
          <w:szCs w:val="20"/>
        </w:rPr>
        <w:t xml:space="preserve">                                                                                                                           </w:t>
      </w:r>
      <w:r w:rsidR="00CC0C81">
        <w:rPr>
          <w:sz w:val="20"/>
          <w:szCs w:val="20"/>
        </w:rPr>
        <w:t xml:space="preserve">Приложение </w:t>
      </w:r>
      <w:r w:rsidR="008F2227">
        <w:rPr>
          <w:sz w:val="20"/>
          <w:szCs w:val="20"/>
        </w:rPr>
        <w:t>2</w:t>
      </w:r>
      <w:r w:rsidR="00CC0C81">
        <w:rPr>
          <w:sz w:val="20"/>
          <w:szCs w:val="20"/>
        </w:rPr>
        <w:t xml:space="preserve"> </w:t>
      </w:r>
    </w:p>
    <w:p w:rsidR="00CC0C81" w:rsidRDefault="00CC0C81">
      <w:pPr>
        <w:jc w:val="right"/>
        <w:rPr>
          <w:b/>
        </w:rPr>
      </w:pPr>
      <w:r>
        <w:rPr>
          <w:sz w:val="20"/>
          <w:szCs w:val="20"/>
        </w:rPr>
        <w:t xml:space="preserve">                                                                                                                                                     к документации об аукционе</w:t>
      </w:r>
    </w:p>
    <w:p w:rsidR="00CC0C81" w:rsidRDefault="00CC0C81">
      <w:pPr>
        <w:jc w:val="center"/>
        <w:rPr>
          <w:b/>
        </w:rPr>
      </w:pPr>
    </w:p>
    <w:p w:rsidR="00CC0C81" w:rsidRDefault="00CC0C81">
      <w:pPr>
        <w:ind w:firstLine="720"/>
        <w:jc w:val="center"/>
        <w:rPr>
          <w:b/>
        </w:rPr>
      </w:pPr>
      <w:r>
        <w:rPr>
          <w:b/>
        </w:rPr>
        <w:t>ДОГОВОР № _____</w:t>
      </w:r>
    </w:p>
    <w:p w:rsidR="00CC0C81" w:rsidRDefault="00CC0C81">
      <w:pPr>
        <w:pStyle w:val="ConsNormal"/>
        <w:widowControl/>
        <w:ind w:right="0"/>
        <w:jc w:val="center"/>
        <w:rPr>
          <w:rFonts w:ascii="Times New Roman" w:hAnsi="Times New Roman" w:cs="Times New Roman"/>
          <w:b/>
          <w:bCs/>
          <w:spacing w:val="40"/>
          <w:sz w:val="24"/>
          <w:szCs w:val="24"/>
        </w:rPr>
      </w:pPr>
      <w:r>
        <w:rPr>
          <w:rFonts w:ascii="Times New Roman" w:hAnsi="Times New Roman" w:cs="Times New Roman"/>
          <w:b/>
          <w:sz w:val="24"/>
          <w:szCs w:val="24"/>
        </w:rPr>
        <w:t xml:space="preserve">АРЕНДЫ ЗЕМЕЛЬНОГО УЧАСТКА </w:t>
      </w:r>
    </w:p>
    <w:p w:rsidR="00CC0C81" w:rsidRDefault="00CC0C81">
      <w:pPr>
        <w:pStyle w:val="ConsNormal"/>
        <w:widowControl/>
        <w:ind w:right="0"/>
        <w:jc w:val="center"/>
        <w:rPr>
          <w:rFonts w:ascii="Times New Roman" w:hAnsi="Times New Roman" w:cs="Times New Roman"/>
          <w:b/>
          <w:bCs/>
          <w:spacing w:val="40"/>
          <w:sz w:val="24"/>
          <w:szCs w:val="24"/>
        </w:rPr>
      </w:pPr>
    </w:p>
    <w:p w:rsidR="00CC0C81" w:rsidRDefault="00CC0C81">
      <w:pPr>
        <w:pStyle w:val="ConsNormal"/>
        <w:widowControl/>
        <w:ind w:right="0" w:firstLine="0"/>
        <w:jc w:val="both"/>
        <w:rPr>
          <w:rFonts w:ascii="Times New Roman" w:hAnsi="Times New Roman" w:cs="Times New Roman"/>
          <w:b/>
          <w:sz w:val="24"/>
          <w:szCs w:val="24"/>
        </w:rPr>
      </w:pPr>
      <w:r>
        <w:rPr>
          <w:rFonts w:ascii="Times New Roman" w:hAnsi="Times New Roman" w:cs="Times New Roman"/>
          <w:b/>
          <w:sz w:val="24"/>
          <w:szCs w:val="24"/>
        </w:rPr>
        <w:t xml:space="preserve">г.Чердынь                                                                       </w:t>
      </w:r>
      <w:bookmarkStart w:id="8" w:name="%25D0%25B4%25D0%25B0%25D1%2582%25D0%25B0"/>
      <w:r>
        <w:rPr>
          <w:rFonts w:ascii="Times New Roman" w:hAnsi="Times New Roman" w:cs="Times New Roman"/>
          <w:b/>
          <w:sz w:val="24"/>
          <w:szCs w:val="24"/>
        </w:rPr>
        <w:t xml:space="preserve">                                            _____________ </w:t>
      </w:r>
      <w:bookmarkEnd w:id="8"/>
      <w:r>
        <w:rPr>
          <w:rFonts w:ascii="Times New Roman" w:hAnsi="Times New Roman" w:cs="Times New Roman"/>
          <w:b/>
          <w:sz w:val="24"/>
          <w:szCs w:val="24"/>
        </w:rPr>
        <w:t>г.</w:t>
      </w:r>
    </w:p>
    <w:p w:rsidR="00CC0C81" w:rsidRDefault="00CC0C81">
      <w:pPr>
        <w:pStyle w:val="ConsNormal"/>
        <w:widowControl/>
        <w:ind w:right="0"/>
        <w:jc w:val="both"/>
        <w:rPr>
          <w:rFonts w:ascii="Times New Roman" w:hAnsi="Times New Roman" w:cs="Times New Roman"/>
          <w:b/>
          <w:sz w:val="24"/>
          <w:szCs w:val="24"/>
        </w:rPr>
      </w:pPr>
    </w:p>
    <w:p w:rsidR="00CC0C81" w:rsidRDefault="00CC0C81">
      <w:pPr>
        <w:pStyle w:val="ConsNormal"/>
        <w:widowControl/>
        <w:tabs>
          <w:tab w:val="left" w:pos="0"/>
        </w:tabs>
        <w:ind w:right="0"/>
        <w:jc w:val="both"/>
        <w:rPr>
          <w:rFonts w:ascii="Times New Roman" w:hAnsi="Times New Roman" w:cs="Times New Roman"/>
          <w:sz w:val="22"/>
          <w:szCs w:val="22"/>
        </w:rPr>
      </w:pPr>
      <w:r>
        <w:rPr>
          <w:rFonts w:ascii="Times New Roman" w:hAnsi="Times New Roman" w:cs="Times New Roman"/>
          <w:b/>
          <w:sz w:val="24"/>
          <w:szCs w:val="24"/>
        </w:rPr>
        <w:t>Администрация Чердынско</w:t>
      </w:r>
      <w:r w:rsidR="000E2467">
        <w:rPr>
          <w:rFonts w:ascii="Times New Roman" w:hAnsi="Times New Roman" w:cs="Times New Roman"/>
          <w:b/>
          <w:sz w:val="24"/>
          <w:szCs w:val="24"/>
        </w:rPr>
        <w:t>го</w:t>
      </w:r>
      <w:r>
        <w:rPr>
          <w:rFonts w:ascii="Times New Roman" w:hAnsi="Times New Roman" w:cs="Times New Roman"/>
          <w:b/>
          <w:sz w:val="24"/>
          <w:szCs w:val="24"/>
        </w:rPr>
        <w:t xml:space="preserve"> городско</w:t>
      </w:r>
      <w:r w:rsidR="000E2467">
        <w:rPr>
          <w:rFonts w:ascii="Times New Roman" w:hAnsi="Times New Roman" w:cs="Times New Roman"/>
          <w:b/>
          <w:sz w:val="24"/>
          <w:szCs w:val="24"/>
        </w:rPr>
        <w:t>го поселения</w:t>
      </w:r>
      <w:r>
        <w:rPr>
          <w:rFonts w:ascii="Times New Roman" w:hAnsi="Times New Roman" w:cs="Times New Roman"/>
          <w:b/>
          <w:sz w:val="24"/>
          <w:szCs w:val="24"/>
        </w:rPr>
        <w:t xml:space="preserve">, </w:t>
      </w:r>
      <w:r>
        <w:rPr>
          <w:rFonts w:ascii="Times New Roman" w:hAnsi="Times New Roman" w:cs="Times New Roman"/>
          <w:sz w:val="24"/>
          <w:szCs w:val="24"/>
        </w:rPr>
        <w:t xml:space="preserve">действующая от имени и в интересах муниципального образования «Чердынское городское поселение», именуемая в дальнейшем  </w:t>
      </w:r>
      <w:r>
        <w:rPr>
          <w:rFonts w:ascii="Times New Roman" w:hAnsi="Times New Roman" w:cs="Times New Roman"/>
          <w:b/>
          <w:sz w:val="24"/>
          <w:szCs w:val="24"/>
        </w:rPr>
        <w:t>«</w:t>
      </w:r>
      <w:r>
        <w:rPr>
          <w:rFonts w:ascii="Times New Roman" w:hAnsi="Times New Roman" w:cs="Times New Roman"/>
          <w:b/>
          <w:spacing w:val="-6"/>
          <w:sz w:val="24"/>
          <w:szCs w:val="24"/>
        </w:rPr>
        <w:t>Арендодатель»</w:t>
      </w:r>
      <w:r>
        <w:rPr>
          <w:rFonts w:ascii="Times New Roman" w:hAnsi="Times New Roman" w:cs="Times New Roman"/>
          <w:spacing w:val="-6"/>
          <w:sz w:val="24"/>
          <w:szCs w:val="24"/>
        </w:rPr>
        <w:t>, в лице   главы администрации Чердынского городского поселения Брандта Арнольда Леонидовича, действующего на основании Устава Чердынского городского поселения, с одной стороны</w:t>
      </w:r>
      <w:r>
        <w:rPr>
          <w:rFonts w:ascii="Times New Roman" w:hAnsi="Times New Roman" w:cs="Times New Roman"/>
          <w:sz w:val="24"/>
          <w:szCs w:val="24"/>
        </w:rPr>
        <w:t xml:space="preserve">, и </w:t>
      </w:r>
      <w:r>
        <w:rPr>
          <w:rFonts w:ascii="Times New Roman" w:hAnsi="Times New Roman" w:cs="Times New Roman"/>
          <w:b/>
          <w:sz w:val="24"/>
          <w:szCs w:val="24"/>
        </w:rPr>
        <w:t>______________________________________________</w:t>
      </w:r>
      <w:r>
        <w:rPr>
          <w:rFonts w:ascii="Times New Roman" w:hAnsi="Times New Roman" w:cs="Times New Roman"/>
          <w:sz w:val="24"/>
          <w:szCs w:val="24"/>
        </w:rPr>
        <w:t xml:space="preserve">, именуем__ в дальнейшем </w:t>
      </w:r>
      <w:r>
        <w:rPr>
          <w:rFonts w:ascii="Times New Roman" w:hAnsi="Times New Roman" w:cs="Times New Roman"/>
          <w:b/>
          <w:sz w:val="24"/>
          <w:szCs w:val="24"/>
        </w:rPr>
        <w:t>«Арендатор»</w:t>
      </w:r>
      <w:r>
        <w:rPr>
          <w:rFonts w:ascii="Times New Roman" w:hAnsi="Times New Roman" w:cs="Times New Roman"/>
          <w:sz w:val="24"/>
          <w:szCs w:val="24"/>
        </w:rPr>
        <w:t xml:space="preserve">, с другой стороны, </w:t>
      </w:r>
      <w:r>
        <w:rPr>
          <w:rFonts w:ascii="Times New Roman" w:hAnsi="Times New Roman" w:cs="Times New Roman"/>
          <w:b/>
          <w:sz w:val="24"/>
          <w:szCs w:val="24"/>
        </w:rPr>
        <w:t xml:space="preserve">на основании Протокола __________________________________________ </w:t>
      </w:r>
      <w:r>
        <w:rPr>
          <w:rFonts w:ascii="Times New Roman" w:hAnsi="Times New Roman" w:cs="Times New Roman"/>
          <w:sz w:val="24"/>
          <w:szCs w:val="24"/>
        </w:rPr>
        <w:t>заключили настоящий договор  (далее - Договор)  о нижеследующем:</w:t>
      </w:r>
    </w:p>
    <w:p w:rsidR="00CC0C81" w:rsidRDefault="00CC0C81">
      <w:pPr>
        <w:pStyle w:val="ConsNonformat"/>
        <w:widowControl/>
        <w:ind w:firstLine="720"/>
        <w:rPr>
          <w:rFonts w:ascii="Times New Roman" w:hAnsi="Times New Roman" w:cs="Times New Roman"/>
          <w:sz w:val="22"/>
          <w:szCs w:val="22"/>
        </w:rPr>
      </w:pPr>
    </w:p>
    <w:p w:rsidR="00CC0C81" w:rsidRDefault="00CC0C81">
      <w:pPr>
        <w:pStyle w:val="ConsNormal"/>
        <w:widowControl/>
        <w:numPr>
          <w:ilvl w:val="0"/>
          <w:numId w:val="4"/>
        </w:numPr>
        <w:ind w:left="0" w:right="0" w:firstLine="720"/>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rsidR="00CC0C81" w:rsidRDefault="00CC0C81">
      <w:pPr>
        <w:pStyle w:val="ConsNormal"/>
        <w:widowControl/>
        <w:numPr>
          <w:ilvl w:val="1"/>
          <w:numId w:val="4"/>
        </w:numPr>
        <w:tabs>
          <w:tab w:val="left" w:pos="0"/>
          <w:tab w:val="center" w:pos="1080"/>
        </w:tabs>
        <w:ind w:left="0" w:right="0" w:firstLine="720"/>
        <w:jc w:val="both"/>
      </w:pPr>
      <w:r>
        <w:rPr>
          <w:rFonts w:ascii="Times New Roman" w:hAnsi="Times New Roman" w:cs="Times New Roman"/>
          <w:b/>
          <w:sz w:val="24"/>
          <w:szCs w:val="24"/>
        </w:rPr>
        <w:t>Арендодатель</w:t>
      </w:r>
      <w:r>
        <w:rPr>
          <w:rFonts w:ascii="Times New Roman" w:hAnsi="Times New Roman" w:cs="Times New Roman"/>
          <w:sz w:val="24"/>
          <w:szCs w:val="24"/>
        </w:rPr>
        <w:t xml:space="preserve"> передает, а </w:t>
      </w:r>
      <w:r>
        <w:rPr>
          <w:rFonts w:ascii="Times New Roman" w:hAnsi="Times New Roman" w:cs="Times New Roman"/>
          <w:b/>
          <w:sz w:val="24"/>
          <w:szCs w:val="24"/>
        </w:rPr>
        <w:t>Арендатор</w:t>
      </w:r>
      <w:r>
        <w:rPr>
          <w:rFonts w:ascii="Times New Roman" w:hAnsi="Times New Roman" w:cs="Times New Roman"/>
          <w:sz w:val="24"/>
          <w:szCs w:val="24"/>
        </w:rPr>
        <w:t xml:space="preserve"> принимает во временное пользование на условиях аренды земельный участок, из земель, государственная собственность на который не разграничена, имеющий кадастровый номер </w:t>
      </w:r>
      <w:bookmarkStart w:id="9" w:name="%25D0%25BA%25D0%25B0%25D0%25B4%25D0%25BD"/>
      <w:r>
        <w:rPr>
          <w:rFonts w:ascii="Times New Roman" w:hAnsi="Times New Roman" w:cs="Times New Roman"/>
          <w:b/>
          <w:i/>
          <w:sz w:val="24"/>
          <w:szCs w:val="24"/>
        </w:rPr>
        <w:t>59:39:001_____:___,</w:t>
      </w:r>
      <w:r>
        <w:rPr>
          <w:rFonts w:ascii="Times New Roman" w:hAnsi="Times New Roman" w:cs="Times New Roman"/>
          <w:sz w:val="24"/>
          <w:szCs w:val="24"/>
        </w:rPr>
        <w:t xml:space="preserve"> </w:t>
      </w:r>
      <w:bookmarkEnd w:id="9"/>
      <w:r>
        <w:rPr>
          <w:rFonts w:ascii="Times New Roman" w:hAnsi="Times New Roman" w:cs="Times New Roman"/>
          <w:sz w:val="24"/>
          <w:szCs w:val="24"/>
        </w:rPr>
        <w:t xml:space="preserve">площадью </w:t>
      </w:r>
      <w:r>
        <w:rPr>
          <w:rFonts w:ascii="Times New Roman" w:hAnsi="Times New Roman" w:cs="Times New Roman"/>
          <w:b/>
          <w:sz w:val="24"/>
          <w:szCs w:val="24"/>
        </w:rPr>
        <w:t xml:space="preserve">_____ </w:t>
      </w:r>
      <w:r>
        <w:rPr>
          <w:rFonts w:ascii="Times New Roman" w:hAnsi="Times New Roman" w:cs="Times New Roman"/>
          <w:sz w:val="24"/>
          <w:szCs w:val="24"/>
        </w:rPr>
        <w:t xml:space="preserve">кв. м, с видом разрешенного использования ____________, расположенный на землях населенных пунктов и находящийся по адресу: </w:t>
      </w:r>
      <w:r>
        <w:rPr>
          <w:rFonts w:ascii="Times New Roman" w:hAnsi="Times New Roman" w:cs="Times New Roman"/>
          <w:b/>
          <w:sz w:val="24"/>
          <w:szCs w:val="24"/>
        </w:rPr>
        <w:t xml:space="preserve">_____________________ </w:t>
      </w:r>
      <w:r>
        <w:rPr>
          <w:rFonts w:ascii="Times New Roman" w:hAnsi="Times New Roman" w:cs="Times New Roman"/>
          <w:sz w:val="24"/>
          <w:szCs w:val="24"/>
        </w:rPr>
        <w:t>(в дальнейшем именуемый земельный участок) в границах, указанных в кадастровом паспорте земельного участка, и в качественном состоянии как он есть.</w:t>
      </w:r>
      <w:r>
        <w:rPr>
          <w:rFonts w:ascii="Times New Roman" w:hAnsi="Times New Roman" w:cs="Times New Roman"/>
          <w:color w:val="FFFFFF"/>
          <w:sz w:val="24"/>
          <w:szCs w:val="24"/>
        </w:rPr>
        <w:t xml:space="preserve"> </w:t>
      </w:r>
    </w:p>
    <w:p w:rsidR="00CC0C81" w:rsidRDefault="00CC0C81">
      <w:pPr>
        <w:ind w:firstLine="720"/>
        <w:jc w:val="both"/>
        <w:rPr>
          <w:b/>
        </w:rPr>
      </w:pPr>
      <w:r>
        <w:t>1.</w:t>
      </w:r>
      <w:r w:rsidR="008F2227">
        <w:t>2</w:t>
      </w:r>
      <w:r>
        <w:t>. Информация об обременении: __________________________</w:t>
      </w:r>
      <w:r>
        <w:softHyphen/>
        <w:t>__.</w:t>
      </w:r>
    </w:p>
    <w:p w:rsidR="00CC0C81" w:rsidRDefault="00CC0C81">
      <w:pPr>
        <w:ind w:firstLine="720"/>
        <w:jc w:val="both"/>
        <w:rPr>
          <w:b/>
        </w:rPr>
      </w:pPr>
    </w:p>
    <w:p w:rsidR="00CC0C81" w:rsidRDefault="00CC0C81">
      <w:pPr>
        <w:pStyle w:val="ConsNormal"/>
        <w:widowControl/>
        <w:numPr>
          <w:ilvl w:val="0"/>
          <w:numId w:val="4"/>
        </w:numPr>
        <w:ind w:left="0" w:right="0" w:firstLine="720"/>
        <w:jc w:val="center"/>
        <w:rPr>
          <w:rFonts w:ascii="Times New Roman" w:hAnsi="Times New Roman" w:cs="Times New Roman"/>
          <w:b/>
          <w:sz w:val="24"/>
          <w:szCs w:val="24"/>
        </w:rPr>
      </w:pPr>
      <w:r>
        <w:rPr>
          <w:rFonts w:ascii="Times New Roman" w:hAnsi="Times New Roman" w:cs="Times New Roman"/>
          <w:b/>
          <w:sz w:val="24"/>
          <w:szCs w:val="24"/>
        </w:rPr>
        <w:t>Права и обязанности Арендодателя</w:t>
      </w:r>
    </w:p>
    <w:p w:rsidR="00CC0C81" w:rsidRDefault="00CC0C81">
      <w:pPr>
        <w:pStyle w:val="ConsNormal"/>
        <w:widowControl/>
        <w:numPr>
          <w:ilvl w:val="1"/>
          <w:numId w:val="4"/>
        </w:numPr>
        <w:tabs>
          <w:tab w:val="left" w:pos="1134"/>
        </w:tabs>
        <w:ind w:left="0" w:right="0" w:firstLine="720"/>
        <w:jc w:val="both"/>
        <w:rPr>
          <w:rFonts w:ascii="Times New Roman" w:hAnsi="Times New Roman" w:cs="Times New Roman"/>
          <w:sz w:val="24"/>
          <w:szCs w:val="24"/>
        </w:rPr>
      </w:pPr>
      <w:r>
        <w:rPr>
          <w:rFonts w:ascii="Times New Roman" w:hAnsi="Times New Roman" w:cs="Times New Roman"/>
          <w:b/>
          <w:sz w:val="24"/>
          <w:szCs w:val="24"/>
        </w:rPr>
        <w:t xml:space="preserve">Арендодатель </w:t>
      </w:r>
      <w:r>
        <w:rPr>
          <w:rFonts w:ascii="Times New Roman" w:hAnsi="Times New Roman" w:cs="Times New Roman"/>
          <w:sz w:val="24"/>
          <w:szCs w:val="24"/>
        </w:rPr>
        <w:t>имеет право:</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осуществлять контроль за использованием и охраной земель, предоставленных в аренду;</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xml:space="preserve">- вносить в государственные органы, осуществляющие государственный контроль за использованием и охраной земель, требования о приостановлении работ, ведущихся </w:t>
      </w:r>
      <w:r>
        <w:rPr>
          <w:rFonts w:ascii="Times New Roman" w:hAnsi="Times New Roman" w:cs="Times New Roman"/>
          <w:b/>
          <w:sz w:val="24"/>
          <w:szCs w:val="24"/>
        </w:rPr>
        <w:t>Арендатором</w:t>
      </w:r>
      <w:r>
        <w:rPr>
          <w:rFonts w:ascii="Times New Roman" w:hAnsi="Times New Roman" w:cs="Times New Roman"/>
          <w:sz w:val="24"/>
          <w:szCs w:val="24"/>
        </w:rPr>
        <w:t xml:space="preserve"> с нарушением законодательства, нормативных актов или условий, установленных договором;</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вносить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установить ограничения в использовании земельного участка;</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взыскать в установленном порядке не внесенную в срок арендную плату и пени;</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в случае не целевого использования земельного участка или его части в одностороннем порядке изменить размер арендной платы за весь земельный участок с момента выявления не целевого использования;</w:t>
      </w:r>
    </w:p>
    <w:p w:rsidR="00CC0C81" w:rsidRDefault="00CC0C81">
      <w:pPr>
        <w:pStyle w:val="ConsNormal"/>
        <w:widowControl/>
        <w:ind w:right="0"/>
        <w:jc w:val="both"/>
        <w:rPr>
          <w:rFonts w:ascii="Times New Roman" w:hAnsi="Times New Roman" w:cs="Times New Roman"/>
          <w:b/>
          <w:sz w:val="24"/>
          <w:szCs w:val="24"/>
        </w:rPr>
      </w:pPr>
      <w:r>
        <w:rPr>
          <w:rFonts w:ascii="Times New Roman" w:hAnsi="Times New Roman" w:cs="Times New Roman"/>
          <w:sz w:val="24"/>
          <w:szCs w:val="24"/>
        </w:rPr>
        <w:t xml:space="preserve">- досрочно расторгнуть настоящий договор в случае нарушения </w:t>
      </w:r>
      <w:r>
        <w:rPr>
          <w:rFonts w:ascii="Times New Roman" w:hAnsi="Times New Roman" w:cs="Times New Roman"/>
          <w:b/>
          <w:sz w:val="24"/>
          <w:szCs w:val="24"/>
        </w:rPr>
        <w:t>Арендатором</w:t>
      </w:r>
      <w:r>
        <w:rPr>
          <w:rFonts w:ascii="Times New Roman" w:hAnsi="Times New Roman" w:cs="Times New Roman"/>
          <w:sz w:val="24"/>
          <w:szCs w:val="24"/>
        </w:rPr>
        <w:t xml:space="preserve"> условий договора, направив ему уведомление о расторжении договора с указанием причин расторжения.</w:t>
      </w:r>
    </w:p>
    <w:p w:rsidR="00CC0C81" w:rsidRDefault="00CC0C81">
      <w:pPr>
        <w:pStyle w:val="ConsNormal"/>
        <w:widowControl/>
        <w:numPr>
          <w:ilvl w:val="1"/>
          <w:numId w:val="4"/>
        </w:numPr>
        <w:tabs>
          <w:tab w:val="left" w:pos="1276"/>
        </w:tabs>
        <w:ind w:left="0" w:right="0" w:firstLine="720"/>
        <w:jc w:val="both"/>
      </w:pPr>
      <w:r>
        <w:rPr>
          <w:rFonts w:ascii="Times New Roman" w:hAnsi="Times New Roman" w:cs="Times New Roman"/>
          <w:b/>
          <w:sz w:val="24"/>
          <w:szCs w:val="24"/>
        </w:rPr>
        <w:t>Арендодатель</w:t>
      </w:r>
      <w:r>
        <w:rPr>
          <w:rFonts w:ascii="Times New Roman" w:hAnsi="Times New Roman" w:cs="Times New Roman"/>
          <w:sz w:val="24"/>
          <w:szCs w:val="24"/>
        </w:rPr>
        <w:t xml:space="preserve"> обязан: </w:t>
      </w:r>
    </w:p>
    <w:p w:rsidR="00CC0C81" w:rsidRDefault="00CC0C81">
      <w:pPr>
        <w:pStyle w:val="ConsNormal"/>
        <w:widowControl/>
        <w:ind w:right="0"/>
        <w:jc w:val="both"/>
        <w:rPr>
          <w:rFonts w:ascii="Times New Roman" w:hAnsi="Times New Roman" w:cs="Times New Roman"/>
          <w:sz w:val="24"/>
          <w:szCs w:val="24"/>
        </w:rPr>
      </w:pPr>
      <w:r>
        <w:t xml:space="preserve">- </w:t>
      </w:r>
      <w:r>
        <w:rPr>
          <w:rFonts w:ascii="Times New Roman" w:hAnsi="Times New Roman" w:cs="Times New Roman"/>
          <w:sz w:val="24"/>
          <w:szCs w:val="24"/>
        </w:rPr>
        <w:t>в месячный срок с момента подписания настоящего договора обеспечить государственную регистрацию обременения в виде аренды в Управлении Федеральной службы государственной регистрации кадастра и картографии по Пермскому краю.</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выполнять в полном объеме все условия договора;</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xml:space="preserve">- не вмешиваться в хозяйственную деятельность </w:t>
      </w:r>
      <w:r>
        <w:rPr>
          <w:rFonts w:ascii="Times New Roman" w:hAnsi="Times New Roman" w:cs="Times New Roman"/>
          <w:b/>
          <w:sz w:val="24"/>
          <w:szCs w:val="24"/>
        </w:rPr>
        <w:t>Арендатора</w:t>
      </w:r>
      <w:r>
        <w:rPr>
          <w:rFonts w:ascii="Times New Roman" w:hAnsi="Times New Roman" w:cs="Times New Roman"/>
          <w:sz w:val="24"/>
          <w:szCs w:val="24"/>
        </w:rPr>
        <w:t>, если она не противоречит условиям договора и земельному законодательству Российской Федерации.</w:t>
      </w:r>
    </w:p>
    <w:p w:rsidR="00CC0C81" w:rsidRDefault="00CC0C81">
      <w:pPr>
        <w:pStyle w:val="ConsNormal"/>
        <w:widowControl/>
        <w:ind w:right="0"/>
        <w:jc w:val="both"/>
        <w:rPr>
          <w:rFonts w:ascii="Times New Roman" w:hAnsi="Times New Roman" w:cs="Times New Roman"/>
          <w:sz w:val="24"/>
          <w:szCs w:val="24"/>
        </w:rPr>
      </w:pPr>
    </w:p>
    <w:p w:rsidR="00CC0C81" w:rsidRDefault="00CC0C81">
      <w:pPr>
        <w:pStyle w:val="ConsNormal"/>
        <w:widowControl/>
        <w:numPr>
          <w:ilvl w:val="0"/>
          <w:numId w:val="4"/>
        </w:numPr>
        <w:ind w:left="0" w:right="0" w:firstLine="720"/>
        <w:jc w:val="center"/>
        <w:rPr>
          <w:rFonts w:ascii="Times New Roman" w:hAnsi="Times New Roman" w:cs="Times New Roman"/>
          <w:b/>
          <w:sz w:val="24"/>
          <w:szCs w:val="24"/>
        </w:rPr>
      </w:pPr>
      <w:r>
        <w:rPr>
          <w:rFonts w:ascii="Times New Roman" w:hAnsi="Times New Roman" w:cs="Times New Roman"/>
          <w:b/>
          <w:sz w:val="24"/>
          <w:szCs w:val="24"/>
        </w:rPr>
        <w:t>Права и обязанности Арендатора</w:t>
      </w:r>
    </w:p>
    <w:p w:rsidR="00CC0C81" w:rsidRDefault="00CC0C81">
      <w:pPr>
        <w:pStyle w:val="ConsNormal"/>
        <w:widowControl/>
        <w:numPr>
          <w:ilvl w:val="1"/>
          <w:numId w:val="4"/>
        </w:numPr>
        <w:tabs>
          <w:tab w:val="left" w:pos="1134"/>
        </w:tabs>
        <w:ind w:left="0" w:right="0" w:firstLine="720"/>
        <w:jc w:val="both"/>
        <w:rPr>
          <w:rFonts w:ascii="Times New Roman" w:hAnsi="Times New Roman" w:cs="Times New Roman"/>
          <w:sz w:val="24"/>
          <w:szCs w:val="24"/>
        </w:rPr>
      </w:pPr>
      <w:r>
        <w:rPr>
          <w:rFonts w:ascii="Times New Roman" w:hAnsi="Times New Roman" w:cs="Times New Roman"/>
          <w:b/>
          <w:sz w:val="24"/>
          <w:szCs w:val="24"/>
        </w:rPr>
        <w:t>Арендатор</w:t>
      </w:r>
      <w:r>
        <w:rPr>
          <w:rFonts w:ascii="Times New Roman" w:hAnsi="Times New Roman" w:cs="Times New Roman"/>
          <w:sz w:val="24"/>
          <w:szCs w:val="24"/>
        </w:rPr>
        <w:t xml:space="preserve"> обязан:</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обеспечить освоение земельного участка в установленные договором сроки;</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эффективно использовать земельный участок в соответствии с целевым назначением;</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своевременно в соответствии с договором вносить арендную плату;</w:t>
      </w:r>
    </w:p>
    <w:p w:rsidR="007731C9" w:rsidRDefault="007731C9">
      <w:pPr>
        <w:pStyle w:val="ConsNormal"/>
        <w:widowControl/>
        <w:ind w:right="0"/>
        <w:jc w:val="both"/>
        <w:rPr>
          <w:rFonts w:ascii="Times New Roman" w:hAnsi="Times New Roman" w:cs="Times New Roman"/>
          <w:sz w:val="24"/>
          <w:szCs w:val="24"/>
        </w:rPr>
      </w:pPr>
    </w:p>
    <w:p w:rsidR="007731C9" w:rsidRDefault="007731C9">
      <w:pPr>
        <w:pStyle w:val="ConsNormal"/>
        <w:widowControl/>
        <w:ind w:right="0"/>
        <w:jc w:val="both"/>
        <w:rPr>
          <w:rFonts w:ascii="Times New Roman" w:hAnsi="Times New Roman" w:cs="Times New Roman"/>
          <w:sz w:val="24"/>
          <w:szCs w:val="24"/>
        </w:rPr>
      </w:pP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не   допускать   действий,   приводящих   к   ухудшению экологической  обстановки  на  используемом  земельном  участке  и прилегающих к  нему  территориях,  - обеспечить Арендодателю (его законным представителям), представителям органов государственного земельного контроля и иным уполномоченным органам доступ на участок по их требованию, а  также  предоставлять необходимую документацию об исполнении или нарушении настоящего Договора, запрашиваемую представителями Арендодателя в ходе проверки;</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не препятствовать юридическим лицам, осуществляющим (на основании соответствующих решений уполномоченных органов государственной власти, местного самоуправления) геодезические, геологоразведочные, землеустроительные и другие исследования и изыскания в проведении этих работ;</w:t>
      </w:r>
    </w:p>
    <w:p w:rsidR="00CC0C81" w:rsidRDefault="00CC0C81">
      <w:pPr>
        <w:pStyle w:val="ConsNormal"/>
        <w:widowControl/>
        <w:ind w:right="0"/>
        <w:jc w:val="both"/>
      </w:pPr>
      <w:r>
        <w:rPr>
          <w:rFonts w:ascii="Times New Roman" w:hAnsi="Times New Roman" w:cs="Times New Roman"/>
          <w:sz w:val="24"/>
          <w:szCs w:val="24"/>
        </w:rPr>
        <w:t>-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участка или его части в уставный (складочный)  капитал  юридических лиц  и  др.)  без  письменного  согласия  Арендодателя;</w:t>
      </w:r>
    </w:p>
    <w:p w:rsidR="00CC0C81" w:rsidRDefault="00CC0C81">
      <w:pPr>
        <w:ind w:firstLine="720"/>
        <w:jc w:val="both"/>
      </w:pPr>
      <w:r>
        <w:t xml:space="preserve">  -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xml:space="preserve">- в случае изменения адреса или иных реквизитов, а также в случае принятия решения о прекращении деятельности </w:t>
      </w:r>
      <w:r>
        <w:rPr>
          <w:rFonts w:ascii="Times New Roman" w:hAnsi="Times New Roman" w:cs="Times New Roman"/>
          <w:b/>
          <w:sz w:val="24"/>
          <w:szCs w:val="24"/>
        </w:rPr>
        <w:t>Арендатора</w:t>
      </w:r>
      <w:r>
        <w:rPr>
          <w:rFonts w:ascii="Times New Roman" w:hAnsi="Times New Roman" w:cs="Times New Roman"/>
          <w:sz w:val="24"/>
          <w:szCs w:val="24"/>
        </w:rPr>
        <w:t xml:space="preserve"> в недельный срок направить </w:t>
      </w:r>
      <w:r>
        <w:rPr>
          <w:rFonts w:ascii="Times New Roman" w:hAnsi="Times New Roman" w:cs="Times New Roman"/>
          <w:b/>
          <w:sz w:val="24"/>
          <w:szCs w:val="24"/>
        </w:rPr>
        <w:t>Арендодателю</w:t>
      </w:r>
      <w:r>
        <w:rPr>
          <w:rFonts w:ascii="Times New Roman" w:hAnsi="Times New Roman" w:cs="Times New Roman"/>
          <w:sz w:val="24"/>
          <w:szCs w:val="24"/>
        </w:rPr>
        <w:t xml:space="preserve"> письменное уведомление об этом;</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не нарушать права других  землепользователей и арендаторов;</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xml:space="preserve">- направлять </w:t>
      </w:r>
      <w:r>
        <w:rPr>
          <w:rFonts w:ascii="Times New Roman" w:hAnsi="Times New Roman" w:cs="Times New Roman"/>
          <w:b/>
          <w:sz w:val="24"/>
          <w:szCs w:val="24"/>
        </w:rPr>
        <w:t>Арендодателю</w:t>
      </w:r>
      <w:r>
        <w:rPr>
          <w:rFonts w:ascii="Times New Roman" w:hAnsi="Times New Roman" w:cs="Times New Roman"/>
          <w:sz w:val="24"/>
          <w:szCs w:val="24"/>
        </w:rPr>
        <w:t xml:space="preserve"> в течение 20 календарных дней с момента внесения арендной платы платежный документ с отметкой банка.</w:t>
      </w:r>
    </w:p>
    <w:p w:rsidR="00CC0C81" w:rsidRDefault="00CC0C81">
      <w:pPr>
        <w:pStyle w:val="ConsNormal"/>
        <w:widowControl/>
        <w:ind w:right="0"/>
        <w:jc w:val="both"/>
        <w:rPr>
          <w:rFonts w:ascii="Times New Roman" w:hAnsi="Times New Roman" w:cs="Times New Roman"/>
          <w:sz w:val="24"/>
          <w:szCs w:val="24"/>
        </w:rPr>
      </w:pPr>
    </w:p>
    <w:p w:rsidR="00CC0C81" w:rsidRDefault="00CC0C81">
      <w:pPr>
        <w:pStyle w:val="ConsNormal"/>
        <w:widowControl/>
        <w:numPr>
          <w:ilvl w:val="0"/>
          <w:numId w:val="4"/>
        </w:numPr>
        <w:ind w:left="0" w:right="0" w:firstLine="720"/>
        <w:jc w:val="center"/>
        <w:rPr>
          <w:rFonts w:ascii="Times New Roman" w:hAnsi="Times New Roman" w:cs="Times New Roman"/>
          <w:sz w:val="24"/>
          <w:szCs w:val="24"/>
        </w:rPr>
      </w:pPr>
      <w:r>
        <w:rPr>
          <w:rFonts w:ascii="Times New Roman" w:hAnsi="Times New Roman" w:cs="Times New Roman"/>
          <w:b/>
          <w:sz w:val="24"/>
          <w:szCs w:val="24"/>
        </w:rPr>
        <w:t>Начисление арендной платы</w:t>
      </w:r>
    </w:p>
    <w:p w:rsidR="00CC0C81" w:rsidRDefault="008F2227">
      <w:pPr>
        <w:pStyle w:val="ConsNormal"/>
        <w:widowControl/>
        <w:numPr>
          <w:ilvl w:val="1"/>
          <w:numId w:val="4"/>
        </w:numPr>
        <w:tabs>
          <w:tab w:val="left" w:pos="851"/>
          <w:tab w:val="center" w:pos="1260"/>
        </w:tabs>
        <w:ind w:left="0" w:right="0" w:firstLine="720"/>
        <w:jc w:val="both"/>
        <w:rPr>
          <w:rFonts w:ascii="Times New Roman" w:hAnsi="Times New Roman" w:cs="Times New Roman"/>
          <w:sz w:val="24"/>
          <w:szCs w:val="24"/>
        </w:rPr>
      </w:pPr>
      <w:r>
        <w:rPr>
          <w:rFonts w:ascii="Times New Roman" w:hAnsi="Times New Roman" w:cs="Times New Roman"/>
          <w:sz w:val="24"/>
          <w:szCs w:val="24"/>
        </w:rPr>
        <w:t>Размер годовой арендной платы установлен по результатам аукциона, в размере ____________. Размер арендной платы действующий в течение2017 года составляет</w:t>
      </w:r>
      <w:r w:rsidR="007731C9">
        <w:rPr>
          <w:rFonts w:ascii="Times New Roman" w:hAnsi="Times New Roman" w:cs="Times New Roman"/>
          <w:sz w:val="24"/>
          <w:szCs w:val="24"/>
        </w:rPr>
        <w:t xml:space="preserve"> __________.</w:t>
      </w:r>
      <w:r w:rsidR="00CC0C81">
        <w:rPr>
          <w:rFonts w:ascii="Times New Roman" w:hAnsi="Times New Roman" w:cs="Times New Roman"/>
          <w:color w:val="000000"/>
          <w:sz w:val="24"/>
          <w:szCs w:val="24"/>
        </w:rPr>
        <w:t xml:space="preserve"> </w:t>
      </w:r>
    </w:p>
    <w:p w:rsidR="00CC0C81" w:rsidRDefault="00CC0C81">
      <w:pPr>
        <w:pStyle w:val="ConsNormal"/>
        <w:widowControl/>
        <w:numPr>
          <w:ilvl w:val="1"/>
          <w:numId w:val="4"/>
        </w:numPr>
        <w:tabs>
          <w:tab w:val="left" w:pos="0"/>
          <w:tab w:val="center" w:pos="1260"/>
        </w:tabs>
        <w:ind w:left="0" w:right="0" w:firstLine="720"/>
        <w:jc w:val="both"/>
        <w:rPr>
          <w:rFonts w:ascii="Times New Roman" w:hAnsi="Times New Roman" w:cs="Times New Roman"/>
          <w:sz w:val="24"/>
          <w:szCs w:val="24"/>
        </w:rPr>
      </w:pPr>
      <w:r>
        <w:rPr>
          <w:rFonts w:ascii="Times New Roman" w:hAnsi="Times New Roman" w:cs="Times New Roman"/>
          <w:sz w:val="24"/>
          <w:szCs w:val="24"/>
        </w:rPr>
        <w:t>Арендная плата вносится поквартально пропорционально от годовой суммы арендной платы по срокам не позднее не позднее 15 марта, 15 июня, 15 сентября и 15 ноября текущего года.</w:t>
      </w:r>
    </w:p>
    <w:p w:rsidR="00CC0C81" w:rsidRDefault="00CC0C81">
      <w:pPr>
        <w:pStyle w:val="ConsNormal"/>
        <w:widowControl/>
        <w:numPr>
          <w:ilvl w:val="1"/>
          <w:numId w:val="4"/>
        </w:numPr>
        <w:tabs>
          <w:tab w:val="left" w:pos="0"/>
          <w:tab w:val="center" w:pos="1260"/>
        </w:tabs>
        <w:ind w:left="0" w:right="0" w:firstLine="720"/>
        <w:jc w:val="both"/>
        <w:rPr>
          <w:rFonts w:ascii="Times New Roman" w:hAnsi="Times New Roman" w:cs="Times New Roman"/>
          <w:b/>
          <w:sz w:val="24"/>
          <w:szCs w:val="24"/>
        </w:rPr>
      </w:pPr>
      <w:r>
        <w:rPr>
          <w:rFonts w:ascii="Times New Roman" w:hAnsi="Times New Roman" w:cs="Times New Roman"/>
          <w:sz w:val="24"/>
          <w:szCs w:val="24"/>
        </w:rPr>
        <w:t xml:space="preserve">Размер арендной платы может изменяться </w:t>
      </w:r>
      <w:r>
        <w:rPr>
          <w:rFonts w:ascii="Times New Roman" w:hAnsi="Times New Roman" w:cs="Times New Roman"/>
          <w:b/>
          <w:sz w:val="24"/>
          <w:szCs w:val="24"/>
        </w:rPr>
        <w:t>Арендодателем</w:t>
      </w:r>
      <w:r>
        <w:rPr>
          <w:rFonts w:ascii="Times New Roman" w:hAnsi="Times New Roman" w:cs="Times New Roman"/>
          <w:sz w:val="24"/>
          <w:szCs w:val="24"/>
        </w:rPr>
        <w:t xml:space="preserve"> в одностороннем порядке в случаях принятия соответствующих нормативно-правовых актов Российской Федерации, Пермского края, муниципального образования «Чердынское городское поселение».</w:t>
      </w:r>
    </w:p>
    <w:p w:rsidR="000E2467" w:rsidRDefault="00CC0C81" w:rsidP="000E2467">
      <w:pPr>
        <w:pStyle w:val="ConsNormal"/>
        <w:widowControl/>
        <w:numPr>
          <w:ilvl w:val="1"/>
          <w:numId w:val="4"/>
        </w:numPr>
        <w:tabs>
          <w:tab w:val="left" w:pos="0"/>
          <w:tab w:val="center" w:pos="1260"/>
        </w:tabs>
        <w:ind w:left="0" w:right="0" w:firstLine="720"/>
        <w:jc w:val="both"/>
        <w:rPr>
          <w:rFonts w:ascii="Times New Roman" w:hAnsi="Times New Roman" w:cs="Times New Roman"/>
          <w:sz w:val="24"/>
          <w:szCs w:val="24"/>
        </w:rPr>
      </w:pPr>
      <w:r>
        <w:rPr>
          <w:rFonts w:ascii="Times New Roman" w:hAnsi="Times New Roman" w:cs="Times New Roman"/>
          <w:b/>
          <w:sz w:val="24"/>
          <w:szCs w:val="24"/>
        </w:rPr>
        <w:t xml:space="preserve">Арендодатель </w:t>
      </w:r>
      <w:r>
        <w:rPr>
          <w:rFonts w:ascii="Times New Roman" w:hAnsi="Times New Roman" w:cs="Times New Roman"/>
          <w:sz w:val="24"/>
          <w:szCs w:val="24"/>
        </w:rPr>
        <w:t xml:space="preserve">уведомляет </w:t>
      </w:r>
      <w:r>
        <w:rPr>
          <w:rFonts w:ascii="Times New Roman" w:hAnsi="Times New Roman" w:cs="Times New Roman"/>
          <w:b/>
          <w:sz w:val="24"/>
          <w:szCs w:val="24"/>
        </w:rPr>
        <w:t>Арендатора</w:t>
      </w:r>
      <w:r>
        <w:rPr>
          <w:rFonts w:ascii="Times New Roman" w:hAnsi="Times New Roman" w:cs="Times New Roman"/>
          <w:sz w:val="24"/>
          <w:szCs w:val="24"/>
        </w:rPr>
        <w:t xml:space="preserve"> об изменении арендной платы официальным извещением с указанием реквизитов для перечисления денежных средств. В случае неполучения уведомления до 1 июня каждого текущего года </w:t>
      </w:r>
      <w:r>
        <w:rPr>
          <w:rFonts w:ascii="Times New Roman" w:hAnsi="Times New Roman" w:cs="Times New Roman"/>
          <w:b/>
          <w:sz w:val="24"/>
          <w:szCs w:val="24"/>
        </w:rPr>
        <w:t>Арендатор</w:t>
      </w:r>
      <w:r>
        <w:rPr>
          <w:rFonts w:ascii="Times New Roman" w:hAnsi="Times New Roman" w:cs="Times New Roman"/>
          <w:sz w:val="24"/>
          <w:szCs w:val="24"/>
        </w:rPr>
        <w:t xml:space="preserve"> обращается в адрес </w:t>
      </w:r>
      <w:r>
        <w:rPr>
          <w:rFonts w:ascii="Times New Roman" w:hAnsi="Times New Roman" w:cs="Times New Roman"/>
          <w:b/>
          <w:sz w:val="24"/>
          <w:szCs w:val="24"/>
        </w:rPr>
        <w:t>Арендодателя</w:t>
      </w:r>
      <w:r>
        <w:rPr>
          <w:rFonts w:ascii="Times New Roman" w:hAnsi="Times New Roman" w:cs="Times New Roman"/>
          <w:sz w:val="24"/>
          <w:szCs w:val="24"/>
        </w:rPr>
        <w:t xml:space="preserve"> самостоятельно.</w:t>
      </w:r>
    </w:p>
    <w:p w:rsidR="00DB5F88" w:rsidRDefault="00CC0C81" w:rsidP="00DB5F88">
      <w:pPr>
        <w:pStyle w:val="ConsNormal"/>
        <w:widowControl/>
        <w:numPr>
          <w:ilvl w:val="1"/>
          <w:numId w:val="4"/>
        </w:numPr>
        <w:tabs>
          <w:tab w:val="left" w:pos="0"/>
          <w:tab w:val="center" w:pos="1260"/>
        </w:tabs>
        <w:ind w:left="0" w:right="0" w:firstLine="720"/>
        <w:jc w:val="both"/>
        <w:rPr>
          <w:rFonts w:ascii="Times New Roman" w:hAnsi="Times New Roman" w:cs="Times New Roman"/>
          <w:sz w:val="24"/>
          <w:szCs w:val="24"/>
        </w:rPr>
      </w:pPr>
      <w:r w:rsidRPr="000E2467">
        <w:rPr>
          <w:rFonts w:ascii="Times New Roman" w:hAnsi="Times New Roman" w:cs="Times New Roman"/>
          <w:sz w:val="24"/>
          <w:szCs w:val="24"/>
        </w:rPr>
        <w:t xml:space="preserve">Неполучение </w:t>
      </w:r>
      <w:r w:rsidRPr="000E2467">
        <w:rPr>
          <w:rFonts w:ascii="Times New Roman" w:hAnsi="Times New Roman" w:cs="Times New Roman"/>
          <w:b/>
          <w:sz w:val="24"/>
          <w:szCs w:val="24"/>
        </w:rPr>
        <w:t xml:space="preserve">Арендатором </w:t>
      </w:r>
      <w:r w:rsidRPr="000E2467">
        <w:rPr>
          <w:rFonts w:ascii="Times New Roman" w:hAnsi="Times New Roman" w:cs="Times New Roman"/>
          <w:sz w:val="24"/>
          <w:szCs w:val="24"/>
        </w:rPr>
        <w:t>уведомления о расчете арендной платы не является основанием невнесения арендной платы.</w:t>
      </w:r>
      <w:r w:rsidR="00DB5F88">
        <w:rPr>
          <w:rFonts w:ascii="Times New Roman" w:hAnsi="Times New Roman" w:cs="Times New Roman"/>
          <w:sz w:val="24"/>
          <w:szCs w:val="24"/>
        </w:rPr>
        <w:t xml:space="preserve"> </w:t>
      </w:r>
    </w:p>
    <w:p w:rsidR="00CC0C81" w:rsidRPr="00DB5F88" w:rsidRDefault="00DB5F88" w:rsidP="00DB5F88">
      <w:pPr>
        <w:pStyle w:val="ConsNormal"/>
        <w:widowControl/>
        <w:tabs>
          <w:tab w:val="left" w:pos="0"/>
          <w:tab w:val="left" w:pos="709"/>
        </w:tabs>
        <w:ind w:right="0" w:firstLine="0"/>
        <w:jc w:val="both"/>
        <w:rPr>
          <w:rFonts w:ascii="Times New Roman" w:hAnsi="Times New Roman" w:cs="Times New Roman"/>
          <w:sz w:val="24"/>
          <w:szCs w:val="24"/>
        </w:rPr>
      </w:pPr>
      <w:r>
        <w:rPr>
          <w:rFonts w:ascii="Times New Roman" w:hAnsi="Times New Roman" w:cs="Times New Roman"/>
          <w:sz w:val="24"/>
          <w:szCs w:val="24"/>
        </w:rPr>
        <w:tab/>
      </w:r>
      <w:r w:rsidR="00CC0C81" w:rsidRPr="00DB5F88">
        <w:rPr>
          <w:rFonts w:ascii="Times New Roman" w:hAnsi="Times New Roman" w:cs="Times New Roman"/>
          <w:sz w:val="24"/>
          <w:szCs w:val="24"/>
        </w:rPr>
        <w:t xml:space="preserve">За каждый день задержки внесения арендной платы, </w:t>
      </w:r>
      <w:r w:rsidR="00CC0C81" w:rsidRPr="00DB5F88">
        <w:rPr>
          <w:rFonts w:ascii="Times New Roman" w:hAnsi="Times New Roman" w:cs="Times New Roman"/>
          <w:b/>
          <w:sz w:val="24"/>
          <w:szCs w:val="24"/>
        </w:rPr>
        <w:t>Арендатор</w:t>
      </w:r>
      <w:r w:rsidR="00CC0C81" w:rsidRPr="00DB5F88">
        <w:rPr>
          <w:rFonts w:ascii="Times New Roman" w:hAnsi="Times New Roman" w:cs="Times New Roman"/>
          <w:sz w:val="24"/>
          <w:szCs w:val="24"/>
        </w:rPr>
        <w:t xml:space="preserve"> уплачивает </w:t>
      </w:r>
      <w:r w:rsidR="00CC0C81" w:rsidRPr="00DB5F88">
        <w:rPr>
          <w:rFonts w:ascii="Times New Roman" w:hAnsi="Times New Roman" w:cs="Times New Roman"/>
          <w:b/>
          <w:sz w:val="24"/>
          <w:szCs w:val="24"/>
        </w:rPr>
        <w:t>Арендодателю</w:t>
      </w:r>
      <w:r w:rsidR="00CC0C81" w:rsidRPr="00DB5F88">
        <w:rPr>
          <w:rFonts w:ascii="Times New Roman" w:hAnsi="Times New Roman" w:cs="Times New Roman"/>
          <w:sz w:val="24"/>
          <w:szCs w:val="24"/>
        </w:rPr>
        <w:t xml:space="preserve"> пени в размере 0,1 процента от суммы задолженности за каждый день просрочки. </w:t>
      </w:r>
    </w:p>
    <w:p w:rsidR="000E2467" w:rsidRDefault="00CC0C81" w:rsidP="000E2467">
      <w:pPr>
        <w:jc w:val="both"/>
      </w:pPr>
      <w:r>
        <w:t xml:space="preserve">           4.6.</w:t>
      </w:r>
      <w:r w:rsidR="000E2467">
        <w:t xml:space="preserve"> </w:t>
      </w:r>
      <w:r>
        <w:t xml:space="preserve">Платежи по настоящему договору вносятся </w:t>
      </w:r>
      <w:r>
        <w:rPr>
          <w:b/>
        </w:rPr>
        <w:t>Арендатором</w:t>
      </w:r>
      <w:r>
        <w:t xml:space="preserve"> на расчетный счет УФК  по Пермскому краю (</w:t>
      </w:r>
      <w:r w:rsidR="00722F87">
        <w:t>Комитет имущественных отношений администрации Чердынского муниципального района</w:t>
      </w:r>
      <w:r>
        <w:t>), ИНН/КПП 59</w:t>
      </w:r>
      <w:r w:rsidR="00722F87">
        <w:t>56005235</w:t>
      </w:r>
      <w:r>
        <w:t xml:space="preserve">/591901001, р/с 40101810700000010003 </w:t>
      </w:r>
      <w:r w:rsidR="00722F87">
        <w:t xml:space="preserve">                </w:t>
      </w:r>
      <w:r>
        <w:t>Банк: ОТДЕЛЕНИЕ ПЕРМЬ г. Пермь, БИК 045773001 КОД НАЗНАЧЕНИЯ ПЛАТЕЖА 16311105013130000120 ОКТМО 57656101 (доходы от аренды земельного участка, государственная собственность на которые не разграничена).</w:t>
      </w:r>
    </w:p>
    <w:p w:rsidR="00E271AC" w:rsidRDefault="00CC0C81" w:rsidP="000E2467">
      <w:pPr>
        <w:ind w:firstLine="708"/>
        <w:jc w:val="both"/>
      </w:pPr>
      <w:r>
        <w:t>4.7.</w:t>
      </w:r>
      <w:r w:rsidR="000E2467">
        <w:t xml:space="preserve"> </w:t>
      </w:r>
      <w:r>
        <w:t xml:space="preserve">В случае если  законодательством  Российской Федерации будет  установлен  иной порядок перечисления арендной платы, чем предусмотренный настоящим </w:t>
      </w:r>
      <w:r w:rsidR="000E2467">
        <w:t xml:space="preserve">Договором,   </w:t>
      </w:r>
    </w:p>
    <w:p w:rsidR="00CC0C81" w:rsidRDefault="00CC0C81" w:rsidP="000E2467">
      <w:pPr>
        <w:ind w:firstLine="708"/>
        <w:jc w:val="both"/>
      </w:pPr>
      <w:r>
        <w:t>Арендатор обязан принять новый порядок к исполн</w:t>
      </w:r>
      <w:r w:rsidR="000E2467">
        <w:t xml:space="preserve">ению без его дополнительного </w:t>
      </w:r>
      <w:r>
        <w:t xml:space="preserve">оформления Сторонами. </w:t>
      </w:r>
    </w:p>
    <w:p w:rsidR="00CC0C81" w:rsidRDefault="00CC0C81" w:rsidP="00DB5F88">
      <w:pPr>
        <w:pStyle w:val="ConsNormal"/>
        <w:widowControl/>
        <w:tabs>
          <w:tab w:val="left" w:pos="0"/>
          <w:tab w:val="center" w:pos="1260"/>
        </w:tabs>
        <w:ind w:right="0"/>
        <w:jc w:val="both"/>
        <w:rPr>
          <w:rFonts w:ascii="Times New Roman" w:hAnsi="Times New Roman" w:cs="Times New Roman"/>
          <w:sz w:val="24"/>
          <w:szCs w:val="24"/>
        </w:rPr>
      </w:pPr>
      <w:r>
        <w:rPr>
          <w:rFonts w:ascii="Times New Roman" w:hAnsi="Times New Roman" w:cs="Times New Roman"/>
          <w:sz w:val="24"/>
          <w:szCs w:val="24"/>
        </w:rPr>
        <w:t>4.8.</w:t>
      </w:r>
      <w:r w:rsidR="000E2467">
        <w:rPr>
          <w:rFonts w:ascii="Times New Roman" w:hAnsi="Times New Roman" w:cs="Times New Roman"/>
          <w:sz w:val="24"/>
          <w:szCs w:val="24"/>
        </w:rPr>
        <w:t xml:space="preserve"> </w:t>
      </w:r>
      <w:r>
        <w:rPr>
          <w:rFonts w:ascii="Times New Roman" w:hAnsi="Times New Roman" w:cs="Times New Roman"/>
          <w:sz w:val="24"/>
          <w:szCs w:val="24"/>
        </w:rPr>
        <w:t xml:space="preserve">Не использование участка </w:t>
      </w:r>
      <w:r>
        <w:rPr>
          <w:rFonts w:ascii="Times New Roman" w:hAnsi="Times New Roman" w:cs="Times New Roman"/>
          <w:b/>
          <w:sz w:val="24"/>
          <w:szCs w:val="24"/>
        </w:rPr>
        <w:t xml:space="preserve">Арендатором </w:t>
      </w:r>
      <w:r>
        <w:rPr>
          <w:rFonts w:ascii="Times New Roman" w:hAnsi="Times New Roman" w:cs="Times New Roman"/>
          <w:sz w:val="24"/>
          <w:szCs w:val="24"/>
        </w:rPr>
        <w:t xml:space="preserve"> не </w:t>
      </w:r>
      <w:r w:rsidR="00DB5F88">
        <w:rPr>
          <w:rFonts w:ascii="Times New Roman" w:hAnsi="Times New Roman" w:cs="Times New Roman"/>
          <w:sz w:val="24"/>
          <w:szCs w:val="24"/>
        </w:rPr>
        <w:t>может служить основанием для не</w:t>
      </w:r>
      <w:r>
        <w:rPr>
          <w:rFonts w:ascii="Times New Roman" w:hAnsi="Times New Roman" w:cs="Times New Roman"/>
          <w:sz w:val="24"/>
          <w:szCs w:val="24"/>
        </w:rPr>
        <w:t>внесения арендной платы.</w:t>
      </w:r>
    </w:p>
    <w:p w:rsidR="00CC0C81" w:rsidRDefault="00CC0C81">
      <w:pPr>
        <w:pStyle w:val="ConsNormal"/>
        <w:widowControl/>
        <w:ind w:right="0"/>
        <w:jc w:val="both"/>
        <w:rPr>
          <w:rFonts w:ascii="Times New Roman" w:hAnsi="Times New Roman" w:cs="Times New Roman"/>
          <w:sz w:val="24"/>
          <w:szCs w:val="24"/>
        </w:rPr>
      </w:pPr>
    </w:p>
    <w:p w:rsidR="007731C9" w:rsidRDefault="007731C9" w:rsidP="007731C9">
      <w:pPr>
        <w:pStyle w:val="ConsNormal"/>
        <w:widowControl/>
        <w:ind w:right="0" w:firstLine="0"/>
        <w:jc w:val="center"/>
        <w:rPr>
          <w:rFonts w:ascii="Times New Roman" w:hAnsi="Times New Roman" w:cs="Times New Roman"/>
          <w:b/>
          <w:sz w:val="24"/>
          <w:szCs w:val="24"/>
        </w:rPr>
      </w:pPr>
    </w:p>
    <w:p w:rsidR="00CC0C81" w:rsidRDefault="00CC0C81" w:rsidP="007731C9">
      <w:pPr>
        <w:pStyle w:val="ConsNormal"/>
        <w:widowControl/>
        <w:numPr>
          <w:ilvl w:val="0"/>
          <w:numId w:val="4"/>
        </w:numPr>
        <w:ind w:right="0"/>
        <w:jc w:val="center"/>
        <w:rPr>
          <w:rFonts w:ascii="Times New Roman" w:hAnsi="Times New Roman" w:cs="Times New Roman"/>
          <w:spacing w:val="-10"/>
          <w:sz w:val="24"/>
          <w:szCs w:val="24"/>
        </w:rPr>
      </w:pPr>
      <w:r>
        <w:rPr>
          <w:rFonts w:ascii="Times New Roman" w:hAnsi="Times New Roman" w:cs="Times New Roman"/>
          <w:b/>
          <w:sz w:val="24"/>
          <w:szCs w:val="24"/>
        </w:rPr>
        <w:t>Срок действия договора</w:t>
      </w:r>
    </w:p>
    <w:p w:rsidR="00CC0C81" w:rsidRDefault="00CC0C81">
      <w:pPr>
        <w:pStyle w:val="ConsNormal"/>
        <w:widowControl/>
        <w:numPr>
          <w:ilvl w:val="1"/>
          <w:numId w:val="4"/>
        </w:numPr>
        <w:tabs>
          <w:tab w:val="center" w:pos="1260"/>
        </w:tabs>
        <w:ind w:left="0" w:right="0" w:firstLine="720"/>
        <w:jc w:val="both"/>
        <w:rPr>
          <w:rFonts w:ascii="Times New Roman" w:hAnsi="Times New Roman" w:cs="Times New Roman"/>
          <w:spacing w:val="-10"/>
          <w:sz w:val="24"/>
          <w:szCs w:val="24"/>
        </w:rPr>
      </w:pPr>
      <w:r>
        <w:rPr>
          <w:rFonts w:ascii="Times New Roman" w:hAnsi="Times New Roman" w:cs="Times New Roman"/>
          <w:spacing w:val="-10"/>
          <w:sz w:val="24"/>
          <w:szCs w:val="24"/>
        </w:rPr>
        <w:t xml:space="preserve">Настоящий договор заключается на срок 10 лет, с ____________г.  до ___________г. </w:t>
      </w:r>
    </w:p>
    <w:p w:rsidR="00CC0C81" w:rsidRDefault="00CC0C81">
      <w:pPr>
        <w:pStyle w:val="ConsNormal"/>
        <w:widowControl/>
        <w:numPr>
          <w:ilvl w:val="1"/>
          <w:numId w:val="4"/>
        </w:numPr>
        <w:tabs>
          <w:tab w:val="center" w:pos="1260"/>
        </w:tabs>
        <w:ind w:left="0" w:right="0" w:firstLine="720"/>
        <w:jc w:val="both"/>
        <w:rPr>
          <w:rFonts w:ascii="Times New Roman" w:hAnsi="Times New Roman" w:cs="Times New Roman"/>
          <w:sz w:val="24"/>
          <w:szCs w:val="24"/>
        </w:rPr>
      </w:pPr>
      <w:r>
        <w:rPr>
          <w:rFonts w:ascii="Times New Roman" w:hAnsi="Times New Roman" w:cs="Times New Roman"/>
          <w:spacing w:val="-10"/>
          <w:sz w:val="24"/>
          <w:szCs w:val="24"/>
        </w:rPr>
        <w:t>Договор вступает в силу с даты государственной регистрации и распространяет свое действие на правоотношения сторон, возникшие с даты подписания.</w:t>
      </w:r>
    </w:p>
    <w:p w:rsidR="00CC0C81" w:rsidRDefault="00CC0C81">
      <w:pPr>
        <w:pStyle w:val="ConsNormal"/>
        <w:widowControl/>
        <w:ind w:right="0"/>
        <w:jc w:val="both"/>
        <w:rPr>
          <w:rFonts w:ascii="Times New Roman" w:hAnsi="Times New Roman" w:cs="Times New Roman"/>
          <w:sz w:val="24"/>
          <w:szCs w:val="24"/>
        </w:rPr>
      </w:pPr>
    </w:p>
    <w:p w:rsidR="00CC0C81" w:rsidRDefault="007731C9" w:rsidP="007731C9">
      <w:pPr>
        <w:pStyle w:val="ConsNormal"/>
        <w:widowControl/>
        <w:ind w:right="0" w:firstLine="0"/>
        <w:jc w:val="center"/>
        <w:rPr>
          <w:rFonts w:ascii="Times New Roman" w:hAnsi="Times New Roman" w:cs="Times New Roman"/>
          <w:sz w:val="24"/>
          <w:szCs w:val="24"/>
        </w:rPr>
      </w:pPr>
      <w:r>
        <w:rPr>
          <w:rFonts w:ascii="Times New Roman" w:hAnsi="Times New Roman" w:cs="Times New Roman"/>
          <w:b/>
          <w:sz w:val="24"/>
          <w:szCs w:val="24"/>
        </w:rPr>
        <w:t xml:space="preserve">                  6.     </w:t>
      </w:r>
      <w:r w:rsidR="00CC0C81">
        <w:rPr>
          <w:rFonts w:ascii="Times New Roman" w:hAnsi="Times New Roman" w:cs="Times New Roman"/>
          <w:b/>
          <w:sz w:val="24"/>
          <w:szCs w:val="24"/>
        </w:rPr>
        <w:t>Дополнительные условия договора</w:t>
      </w:r>
    </w:p>
    <w:p w:rsidR="00CC0C81" w:rsidRDefault="00CC0C81">
      <w:pPr>
        <w:pStyle w:val="ConsNormal"/>
        <w:widowControl/>
        <w:numPr>
          <w:ilvl w:val="1"/>
          <w:numId w:val="4"/>
        </w:numPr>
        <w:tabs>
          <w:tab w:val="left" w:pos="0"/>
          <w:tab w:val="center" w:pos="1260"/>
        </w:tabs>
        <w:ind w:left="0" w:right="0" w:firstLine="720"/>
        <w:jc w:val="both"/>
        <w:rPr>
          <w:rFonts w:ascii="Times New Roman" w:hAnsi="Times New Roman" w:cs="Times New Roman"/>
          <w:sz w:val="24"/>
          <w:szCs w:val="24"/>
        </w:rPr>
      </w:pPr>
      <w:r>
        <w:rPr>
          <w:rFonts w:ascii="Times New Roman" w:hAnsi="Times New Roman" w:cs="Times New Roman"/>
          <w:sz w:val="24"/>
          <w:szCs w:val="24"/>
        </w:rPr>
        <w:t>Взаимоотношения и ответственность сторон, не урегулированные настоящим договором, регулируются действующим законодательством.</w:t>
      </w:r>
    </w:p>
    <w:p w:rsidR="00CC0C81" w:rsidRDefault="00CC0C81">
      <w:pPr>
        <w:pStyle w:val="ConsNormal"/>
        <w:widowControl/>
        <w:numPr>
          <w:ilvl w:val="1"/>
          <w:numId w:val="4"/>
        </w:numPr>
        <w:tabs>
          <w:tab w:val="left" w:pos="0"/>
          <w:tab w:val="center" w:pos="1260"/>
        </w:tabs>
        <w:ind w:left="0" w:right="0" w:firstLine="720"/>
        <w:jc w:val="both"/>
        <w:rPr>
          <w:rFonts w:ascii="Times New Roman" w:hAnsi="Times New Roman" w:cs="Times New Roman"/>
          <w:sz w:val="24"/>
          <w:szCs w:val="24"/>
        </w:rPr>
      </w:pPr>
      <w:r>
        <w:rPr>
          <w:rFonts w:ascii="Times New Roman" w:hAnsi="Times New Roman" w:cs="Times New Roman"/>
          <w:sz w:val="24"/>
          <w:szCs w:val="24"/>
        </w:rPr>
        <w:t xml:space="preserve">Договор составлен  в 3-х экземплярах, имеющих равную юридическую силу. Подписанные тексты договора и приложения к нему хранятся по одному экземпляру у </w:t>
      </w:r>
      <w:r>
        <w:rPr>
          <w:rFonts w:ascii="Times New Roman" w:hAnsi="Times New Roman" w:cs="Times New Roman"/>
          <w:b/>
          <w:sz w:val="24"/>
          <w:szCs w:val="24"/>
        </w:rPr>
        <w:t>Арендодателя, Арендатора, в Управлении Федеральной службы государственной регистрации кадастра и картографии по Пермскому краю.</w:t>
      </w:r>
    </w:p>
    <w:p w:rsidR="00CC0C81" w:rsidRDefault="00CC0C81">
      <w:pPr>
        <w:pStyle w:val="ConsNormal"/>
        <w:widowControl/>
        <w:numPr>
          <w:ilvl w:val="1"/>
          <w:numId w:val="4"/>
        </w:numPr>
        <w:tabs>
          <w:tab w:val="left" w:pos="0"/>
          <w:tab w:val="center" w:pos="1260"/>
        </w:tabs>
        <w:ind w:left="0" w:right="0" w:firstLine="720"/>
        <w:jc w:val="both"/>
        <w:rPr>
          <w:rFonts w:ascii="Times New Roman" w:hAnsi="Times New Roman" w:cs="Times New Roman"/>
          <w:sz w:val="24"/>
          <w:szCs w:val="24"/>
        </w:rPr>
      </w:pPr>
      <w:r>
        <w:rPr>
          <w:rFonts w:ascii="Times New Roman" w:hAnsi="Times New Roman" w:cs="Times New Roman"/>
          <w:sz w:val="24"/>
          <w:szCs w:val="24"/>
        </w:rPr>
        <w:t xml:space="preserve">Неотъемлемой частью настоящего договора являются следующие приложения: </w:t>
      </w:r>
    </w:p>
    <w:p w:rsidR="00CC0C81" w:rsidRDefault="00CC0C81">
      <w:pPr>
        <w:pStyle w:val="ConsNormal"/>
        <w:widowControl/>
        <w:tabs>
          <w:tab w:val="center" w:pos="1260"/>
        </w:tabs>
        <w:ind w:right="0"/>
        <w:jc w:val="both"/>
        <w:rPr>
          <w:rFonts w:ascii="Times New Roman" w:hAnsi="Times New Roman" w:cs="Times New Roman"/>
          <w:sz w:val="24"/>
          <w:szCs w:val="24"/>
        </w:rPr>
      </w:pPr>
      <w:r>
        <w:rPr>
          <w:rFonts w:ascii="Times New Roman" w:hAnsi="Times New Roman" w:cs="Times New Roman"/>
          <w:sz w:val="24"/>
          <w:szCs w:val="24"/>
        </w:rPr>
        <w:t>- акт приема - передачи земельного участка (Приложение 1);</w:t>
      </w:r>
    </w:p>
    <w:p w:rsidR="007731C9" w:rsidRDefault="007731C9">
      <w:pPr>
        <w:pStyle w:val="ConsNormal"/>
        <w:widowControl/>
        <w:ind w:right="0"/>
        <w:jc w:val="center"/>
        <w:rPr>
          <w:rFonts w:ascii="Times New Roman" w:hAnsi="Times New Roman" w:cs="Times New Roman"/>
          <w:b/>
          <w:bCs/>
          <w:sz w:val="24"/>
          <w:szCs w:val="24"/>
        </w:rPr>
      </w:pPr>
    </w:p>
    <w:p w:rsidR="007731C9" w:rsidRDefault="007731C9">
      <w:pPr>
        <w:pStyle w:val="ConsNormal"/>
        <w:widowControl/>
        <w:ind w:right="0"/>
        <w:jc w:val="center"/>
        <w:rPr>
          <w:rFonts w:ascii="Times New Roman" w:hAnsi="Times New Roman" w:cs="Times New Roman"/>
          <w:b/>
          <w:bCs/>
          <w:sz w:val="24"/>
          <w:szCs w:val="24"/>
        </w:rPr>
      </w:pPr>
    </w:p>
    <w:p w:rsidR="007731C9" w:rsidRDefault="007731C9">
      <w:pPr>
        <w:pStyle w:val="ConsNormal"/>
        <w:widowControl/>
        <w:ind w:right="0"/>
        <w:jc w:val="center"/>
        <w:rPr>
          <w:rFonts w:ascii="Times New Roman" w:hAnsi="Times New Roman" w:cs="Times New Roman"/>
          <w:b/>
          <w:bCs/>
          <w:sz w:val="24"/>
          <w:szCs w:val="24"/>
        </w:rPr>
      </w:pPr>
    </w:p>
    <w:p w:rsidR="00CC0C81" w:rsidRDefault="00CC0C81">
      <w:pPr>
        <w:pStyle w:val="ConsNormal"/>
        <w:widowControl/>
        <w:ind w:right="0"/>
        <w:jc w:val="center"/>
        <w:rPr>
          <w:rFonts w:ascii="Times New Roman" w:hAnsi="Times New Roman" w:cs="Times New Roman"/>
          <w:b/>
          <w:sz w:val="24"/>
          <w:szCs w:val="24"/>
        </w:rPr>
      </w:pPr>
      <w:r>
        <w:rPr>
          <w:rFonts w:ascii="Times New Roman" w:hAnsi="Times New Roman" w:cs="Times New Roman"/>
          <w:b/>
          <w:bCs/>
          <w:sz w:val="24"/>
          <w:szCs w:val="24"/>
        </w:rPr>
        <w:t>7. Адреса, реквизиты и подписи сторон</w:t>
      </w:r>
    </w:p>
    <w:tbl>
      <w:tblPr>
        <w:tblW w:w="0" w:type="auto"/>
        <w:tblInd w:w="-432" w:type="dxa"/>
        <w:tblLayout w:type="fixed"/>
        <w:tblLook w:val="0000"/>
      </w:tblPr>
      <w:tblGrid>
        <w:gridCol w:w="5455"/>
        <w:gridCol w:w="5100"/>
      </w:tblGrid>
      <w:tr w:rsidR="00CC0C81">
        <w:trPr>
          <w:trHeight w:val="281"/>
        </w:trPr>
        <w:tc>
          <w:tcPr>
            <w:tcW w:w="5455" w:type="dxa"/>
            <w:shd w:val="clear" w:color="auto" w:fill="FFFFFF"/>
          </w:tcPr>
          <w:p w:rsidR="00CC0C81" w:rsidRDefault="00CC0C81">
            <w:pPr>
              <w:pStyle w:val="ConsNonformat"/>
              <w:widowControl/>
              <w:ind w:firstLine="720"/>
              <w:rPr>
                <w:rFonts w:ascii="Times New Roman" w:hAnsi="Times New Roman" w:cs="Times New Roman"/>
                <w:b/>
                <w:sz w:val="24"/>
                <w:szCs w:val="24"/>
              </w:rPr>
            </w:pPr>
            <w:r>
              <w:rPr>
                <w:rFonts w:ascii="Times New Roman" w:hAnsi="Times New Roman" w:cs="Times New Roman"/>
                <w:b/>
                <w:sz w:val="24"/>
                <w:szCs w:val="24"/>
              </w:rPr>
              <w:t>Арендодатель:</w:t>
            </w:r>
          </w:p>
        </w:tc>
        <w:tc>
          <w:tcPr>
            <w:tcW w:w="5100" w:type="dxa"/>
            <w:shd w:val="clear" w:color="auto" w:fill="FFFFFF"/>
          </w:tcPr>
          <w:p w:rsidR="00CC0C81" w:rsidRDefault="00CC0C81">
            <w:pPr>
              <w:pStyle w:val="ConsNonformat"/>
              <w:widowControl/>
              <w:ind w:firstLine="720"/>
            </w:pPr>
            <w:r>
              <w:rPr>
                <w:rFonts w:ascii="Times New Roman" w:hAnsi="Times New Roman" w:cs="Times New Roman"/>
                <w:b/>
                <w:sz w:val="24"/>
                <w:szCs w:val="24"/>
              </w:rPr>
              <w:t>Арендатор:</w:t>
            </w:r>
          </w:p>
        </w:tc>
      </w:tr>
      <w:tr w:rsidR="00CC0C81">
        <w:trPr>
          <w:trHeight w:val="874"/>
        </w:trPr>
        <w:tc>
          <w:tcPr>
            <w:tcW w:w="5455" w:type="dxa"/>
            <w:shd w:val="clear" w:color="auto" w:fill="FFFFFF"/>
          </w:tcPr>
          <w:p w:rsidR="00CC0C81" w:rsidRDefault="00CC0C81">
            <w:pPr>
              <w:pStyle w:val="a0"/>
              <w:ind w:firstLine="6"/>
              <w:jc w:val="left"/>
              <w:rPr>
                <w:sz w:val="24"/>
              </w:rPr>
            </w:pPr>
            <w:r>
              <w:rPr>
                <w:b/>
                <w:sz w:val="24"/>
              </w:rPr>
              <w:t>Администрация Чердынско</w:t>
            </w:r>
            <w:r w:rsidR="00E80FD0">
              <w:rPr>
                <w:b/>
                <w:sz w:val="24"/>
              </w:rPr>
              <w:t>го</w:t>
            </w:r>
            <w:r>
              <w:rPr>
                <w:b/>
                <w:sz w:val="24"/>
              </w:rPr>
              <w:t xml:space="preserve"> городско</w:t>
            </w:r>
            <w:r w:rsidR="00E80FD0">
              <w:rPr>
                <w:b/>
                <w:sz w:val="24"/>
              </w:rPr>
              <w:t>го поселения</w:t>
            </w:r>
          </w:p>
          <w:p w:rsidR="00CC0C81" w:rsidRDefault="00CC0C81">
            <w:pPr>
              <w:pStyle w:val="a0"/>
              <w:ind w:firstLine="6"/>
              <w:jc w:val="left"/>
              <w:rPr>
                <w:sz w:val="24"/>
              </w:rPr>
            </w:pPr>
            <w:r>
              <w:rPr>
                <w:sz w:val="24"/>
              </w:rPr>
              <w:t xml:space="preserve">Пермский край, г. Чердынь, </w:t>
            </w:r>
          </w:p>
          <w:p w:rsidR="00CC0C81" w:rsidRDefault="00CC0C81">
            <w:pPr>
              <w:pStyle w:val="a0"/>
              <w:ind w:firstLine="6"/>
              <w:jc w:val="left"/>
              <w:rPr>
                <w:sz w:val="24"/>
              </w:rPr>
            </w:pPr>
            <w:r>
              <w:rPr>
                <w:sz w:val="24"/>
              </w:rPr>
              <w:t>ул. Успенская, 70</w:t>
            </w:r>
          </w:p>
          <w:p w:rsidR="00CC0C81" w:rsidRDefault="00CC0C81">
            <w:pPr>
              <w:pStyle w:val="a0"/>
              <w:ind w:firstLine="6"/>
              <w:jc w:val="left"/>
              <w:rPr>
                <w:sz w:val="24"/>
              </w:rPr>
            </w:pPr>
          </w:p>
          <w:p w:rsidR="00CC0C81" w:rsidRDefault="00CC0C81">
            <w:pPr>
              <w:pStyle w:val="a0"/>
              <w:ind w:firstLine="6"/>
              <w:jc w:val="left"/>
              <w:rPr>
                <w:sz w:val="24"/>
              </w:rPr>
            </w:pPr>
            <w:r>
              <w:rPr>
                <w:sz w:val="24"/>
              </w:rPr>
              <w:t>тел/ф 34 240 2-81-03, 2-80-89</w:t>
            </w:r>
          </w:p>
          <w:p w:rsidR="00CC0C81" w:rsidRDefault="00CC0C81">
            <w:pPr>
              <w:pStyle w:val="a0"/>
              <w:ind w:firstLine="6"/>
              <w:jc w:val="left"/>
              <w:rPr>
                <w:sz w:val="24"/>
              </w:rPr>
            </w:pPr>
          </w:p>
          <w:p w:rsidR="00CC0C81" w:rsidRDefault="00CC0C81">
            <w:pPr>
              <w:pStyle w:val="a0"/>
              <w:ind w:firstLine="6"/>
              <w:jc w:val="left"/>
              <w:rPr>
                <w:sz w:val="24"/>
              </w:rPr>
            </w:pPr>
            <w:r>
              <w:rPr>
                <w:sz w:val="24"/>
              </w:rPr>
              <w:t>Глава администрации Чердынского</w:t>
            </w:r>
          </w:p>
          <w:p w:rsidR="00CC0C81" w:rsidRDefault="00CC0C81">
            <w:pPr>
              <w:pStyle w:val="a0"/>
              <w:ind w:firstLine="6"/>
              <w:jc w:val="left"/>
            </w:pPr>
            <w:r>
              <w:rPr>
                <w:sz w:val="24"/>
              </w:rPr>
              <w:t>городского поселения</w:t>
            </w:r>
          </w:p>
          <w:p w:rsidR="00CC0C81" w:rsidRDefault="00CC0C81">
            <w:pPr>
              <w:pStyle w:val="a0"/>
              <w:ind w:firstLine="720"/>
              <w:jc w:val="left"/>
            </w:pPr>
          </w:p>
          <w:p w:rsidR="00CC0C81" w:rsidRDefault="00CC0C81">
            <w:pPr>
              <w:pStyle w:val="a0"/>
              <w:ind w:firstLine="6"/>
              <w:jc w:val="left"/>
              <w:rPr>
                <w:sz w:val="24"/>
              </w:rPr>
            </w:pPr>
            <w:r>
              <w:t xml:space="preserve">__________________ </w:t>
            </w:r>
          </w:p>
          <w:p w:rsidR="00CC0C81" w:rsidRDefault="00CC0C81">
            <w:pPr>
              <w:pStyle w:val="ConsNonformat"/>
              <w:widowControl/>
              <w:ind w:firstLine="6"/>
              <w:rPr>
                <w:rFonts w:ascii="Times New Roman" w:hAnsi="Times New Roman" w:cs="Times New Roman"/>
                <w:sz w:val="24"/>
                <w:szCs w:val="24"/>
              </w:rPr>
            </w:pPr>
            <w:r>
              <w:rPr>
                <w:rFonts w:ascii="Times New Roman" w:hAnsi="Times New Roman" w:cs="Times New Roman"/>
                <w:sz w:val="24"/>
                <w:szCs w:val="24"/>
              </w:rPr>
              <w:t>м.п.</w:t>
            </w:r>
          </w:p>
        </w:tc>
        <w:tc>
          <w:tcPr>
            <w:tcW w:w="5100" w:type="dxa"/>
            <w:shd w:val="clear" w:color="auto" w:fill="FFFFFF"/>
          </w:tcPr>
          <w:p w:rsidR="00CC0C81" w:rsidRDefault="00CC0C81">
            <w:pPr>
              <w:pStyle w:val="ConsNonformat"/>
              <w:widowControl/>
              <w:ind w:firstLine="720"/>
              <w:rPr>
                <w:rFonts w:ascii="Times New Roman" w:hAnsi="Times New Roman" w:cs="Times New Roman"/>
                <w:sz w:val="24"/>
                <w:szCs w:val="24"/>
              </w:rPr>
            </w:pPr>
          </w:p>
          <w:p w:rsidR="00CC0C81" w:rsidRDefault="00CC0C81">
            <w:pPr>
              <w:pStyle w:val="ConsNonformat"/>
              <w:widowControl/>
              <w:pBdr>
                <w:top w:val="single" w:sz="8" w:space="1" w:color="000000"/>
                <w:bottom w:val="single" w:sz="8" w:space="1" w:color="000000"/>
              </w:pBdr>
              <w:ind w:firstLine="720"/>
              <w:rPr>
                <w:rFonts w:ascii="Times New Roman" w:hAnsi="Times New Roman" w:cs="Times New Roman"/>
                <w:sz w:val="24"/>
                <w:szCs w:val="24"/>
              </w:rPr>
            </w:pPr>
          </w:p>
          <w:p w:rsidR="00CC0C81" w:rsidRDefault="00CC0C81">
            <w:pPr>
              <w:pStyle w:val="ConsNonformat"/>
              <w:widowControl/>
              <w:pBdr>
                <w:bottom w:val="single" w:sz="8" w:space="1" w:color="000000"/>
              </w:pBdr>
              <w:ind w:firstLine="720"/>
              <w:rPr>
                <w:rFonts w:ascii="Times New Roman" w:hAnsi="Times New Roman" w:cs="Times New Roman"/>
                <w:sz w:val="24"/>
                <w:szCs w:val="24"/>
              </w:rPr>
            </w:pPr>
          </w:p>
          <w:p w:rsidR="00CC0C81" w:rsidRDefault="00CC0C81">
            <w:pPr>
              <w:pStyle w:val="ConsNonformat"/>
              <w:widowControl/>
              <w:pBdr>
                <w:bottom w:val="single" w:sz="8" w:space="1" w:color="000000"/>
              </w:pBdr>
              <w:ind w:firstLine="720"/>
              <w:rPr>
                <w:rFonts w:ascii="Times New Roman" w:hAnsi="Times New Roman" w:cs="Times New Roman"/>
                <w:sz w:val="24"/>
                <w:szCs w:val="24"/>
              </w:rPr>
            </w:pPr>
          </w:p>
          <w:p w:rsidR="00CC0C81" w:rsidRDefault="00CC0C81">
            <w:pPr>
              <w:pStyle w:val="ConsNonformat"/>
              <w:widowControl/>
              <w:pBdr>
                <w:bottom w:val="single" w:sz="8" w:space="1" w:color="000000"/>
              </w:pBdr>
              <w:ind w:firstLine="720"/>
              <w:rPr>
                <w:rFonts w:ascii="Times New Roman" w:hAnsi="Times New Roman" w:cs="Times New Roman"/>
                <w:sz w:val="24"/>
                <w:szCs w:val="24"/>
              </w:rPr>
            </w:pPr>
          </w:p>
          <w:p w:rsidR="00CC0C81" w:rsidRDefault="00CC0C81">
            <w:pPr>
              <w:pStyle w:val="ConsNonformat"/>
              <w:widowControl/>
              <w:pBdr>
                <w:bottom w:val="single" w:sz="8" w:space="1" w:color="000000"/>
              </w:pBdr>
              <w:ind w:firstLine="720"/>
              <w:rPr>
                <w:rFonts w:ascii="Times New Roman" w:hAnsi="Times New Roman" w:cs="Times New Roman"/>
                <w:sz w:val="24"/>
                <w:szCs w:val="24"/>
              </w:rPr>
            </w:pPr>
          </w:p>
          <w:p w:rsidR="00CC0C81" w:rsidRDefault="00CC0C81">
            <w:pPr>
              <w:pStyle w:val="ConsNonformat"/>
              <w:widowControl/>
              <w:ind w:firstLine="720"/>
              <w:rPr>
                <w:rFonts w:ascii="Times New Roman" w:hAnsi="Times New Roman" w:cs="Times New Roman"/>
                <w:sz w:val="24"/>
                <w:szCs w:val="24"/>
              </w:rPr>
            </w:pPr>
          </w:p>
          <w:p w:rsidR="00CC0C81" w:rsidRDefault="00CC0C81">
            <w:pPr>
              <w:pStyle w:val="ConsNonformat"/>
              <w:widowControl/>
              <w:ind w:firstLine="720"/>
            </w:pPr>
            <w:r>
              <w:rPr>
                <w:rFonts w:ascii="Times New Roman" w:hAnsi="Times New Roman" w:cs="Times New Roman"/>
                <w:sz w:val="24"/>
                <w:szCs w:val="24"/>
              </w:rPr>
              <w:t xml:space="preserve">_________________ </w:t>
            </w:r>
          </w:p>
        </w:tc>
      </w:tr>
      <w:tr w:rsidR="00CC0C81">
        <w:trPr>
          <w:trHeight w:val="297"/>
        </w:trPr>
        <w:tc>
          <w:tcPr>
            <w:tcW w:w="5455" w:type="dxa"/>
            <w:shd w:val="clear" w:color="auto" w:fill="FFFFFF"/>
          </w:tcPr>
          <w:p w:rsidR="00CC0C81" w:rsidRDefault="00CC0C81">
            <w:pPr>
              <w:pStyle w:val="ConsNonformat"/>
              <w:widowControl/>
              <w:ind w:firstLine="720"/>
              <w:rPr>
                <w:rFonts w:ascii="Times New Roman" w:hAnsi="Times New Roman" w:cs="Times New Roman"/>
                <w:sz w:val="24"/>
                <w:szCs w:val="24"/>
              </w:rPr>
            </w:pPr>
            <w:r>
              <w:rPr>
                <w:rFonts w:ascii="Times New Roman" w:hAnsi="Times New Roman" w:cs="Times New Roman"/>
                <w:sz w:val="24"/>
                <w:szCs w:val="24"/>
              </w:rPr>
              <w:t xml:space="preserve">                                                                                                                       </w:t>
            </w:r>
          </w:p>
        </w:tc>
        <w:tc>
          <w:tcPr>
            <w:tcW w:w="5100" w:type="dxa"/>
            <w:shd w:val="clear" w:color="auto" w:fill="FFFFFF"/>
          </w:tcPr>
          <w:p w:rsidR="00CC0C81" w:rsidRDefault="00CC0C81">
            <w:pPr>
              <w:pStyle w:val="ConsNonformat"/>
              <w:widowControl/>
              <w:ind w:firstLine="720"/>
              <w:rPr>
                <w:rFonts w:ascii="Times New Roman" w:hAnsi="Times New Roman" w:cs="Times New Roman"/>
                <w:sz w:val="24"/>
                <w:szCs w:val="24"/>
              </w:rPr>
            </w:pPr>
          </w:p>
        </w:tc>
      </w:tr>
    </w:tbl>
    <w:p w:rsidR="00CC0C81" w:rsidRDefault="00CC0C81">
      <w:pPr>
        <w:pStyle w:val="ac"/>
        <w:jc w:val="center"/>
        <w:rPr>
          <w:bCs/>
          <w:lang w:val="en-US"/>
        </w:rPr>
        <w:sectPr w:rsidR="00CC0C81" w:rsidSect="00947658">
          <w:footerReference w:type="even" r:id="rId9"/>
          <w:footerReference w:type="default" r:id="rId10"/>
          <w:pgSz w:w="11906" w:h="16838"/>
          <w:pgMar w:top="0" w:right="567" w:bottom="567" w:left="1418" w:header="720" w:footer="0" w:gutter="0"/>
          <w:cols w:space="720"/>
          <w:docGrid w:linePitch="600" w:charSpace="-6145"/>
        </w:sectPr>
      </w:pPr>
      <w:r>
        <w:t xml:space="preserve"> </w:t>
      </w:r>
    </w:p>
    <w:p w:rsidR="00CC0C81" w:rsidRPr="00063988" w:rsidRDefault="00CC0C81">
      <w:pPr>
        <w:pStyle w:val="a8"/>
        <w:spacing w:before="0" w:after="0"/>
        <w:ind w:firstLine="720"/>
        <w:rPr>
          <w:rFonts w:ascii="Times New Roman" w:hAnsi="Times New Roman" w:cs="Times New Roman"/>
          <w:b w:val="0"/>
          <w:sz w:val="20"/>
          <w:lang w:val="en-US"/>
        </w:rPr>
      </w:pPr>
      <w:r>
        <w:rPr>
          <w:rFonts w:ascii="Times New Roman" w:hAnsi="Times New Roman" w:cs="Times New Roman"/>
          <w:sz w:val="24"/>
          <w:szCs w:val="24"/>
          <w:lang w:val="en-US"/>
        </w:rPr>
        <w:lastRenderedPageBreak/>
        <w:t xml:space="preserve">                                                                                          </w:t>
      </w:r>
      <w:r w:rsidRPr="00063988">
        <w:rPr>
          <w:rFonts w:ascii="Times New Roman" w:hAnsi="Times New Roman" w:cs="Times New Roman"/>
          <w:b w:val="0"/>
          <w:sz w:val="20"/>
        </w:rPr>
        <w:t>Приложение 1 к договору</w:t>
      </w:r>
    </w:p>
    <w:p w:rsidR="00CC0C81" w:rsidRPr="00063988" w:rsidRDefault="00CC0C81">
      <w:pPr>
        <w:pStyle w:val="a8"/>
        <w:spacing w:before="0" w:after="0"/>
        <w:ind w:firstLine="720"/>
        <w:rPr>
          <w:rFonts w:ascii="Times New Roman" w:hAnsi="Times New Roman" w:cs="Times New Roman"/>
          <w:sz w:val="20"/>
        </w:rPr>
      </w:pPr>
      <w:r w:rsidRPr="00063988">
        <w:rPr>
          <w:rFonts w:ascii="Times New Roman" w:hAnsi="Times New Roman" w:cs="Times New Roman"/>
          <w:b w:val="0"/>
          <w:sz w:val="20"/>
          <w:lang w:val="en-US"/>
        </w:rPr>
        <w:t xml:space="preserve">                                                                                                               </w:t>
      </w:r>
      <w:r w:rsidRPr="00063988">
        <w:rPr>
          <w:rFonts w:ascii="Times New Roman" w:hAnsi="Times New Roman" w:cs="Times New Roman"/>
          <w:b w:val="0"/>
          <w:sz w:val="20"/>
        </w:rPr>
        <w:t>аренды земельного участка</w:t>
      </w:r>
    </w:p>
    <w:p w:rsidR="00CC0C81" w:rsidRPr="00063988" w:rsidRDefault="00CC0C81">
      <w:pPr>
        <w:pStyle w:val="ConsNonformat"/>
        <w:widowControl/>
        <w:ind w:firstLine="720"/>
        <w:jc w:val="both"/>
        <w:rPr>
          <w:bCs/>
        </w:rPr>
      </w:pPr>
      <w:r w:rsidRPr="00063988">
        <w:rPr>
          <w:rFonts w:ascii="Times New Roman" w:hAnsi="Times New Roman" w:cs="Times New Roman"/>
          <w:bCs/>
        </w:rPr>
        <w:t xml:space="preserve">  </w:t>
      </w:r>
      <w:r w:rsidRPr="00063988">
        <w:rPr>
          <w:rFonts w:ascii="Times New Roman" w:hAnsi="Times New Roman" w:cs="Times New Roman"/>
          <w:bCs/>
          <w:lang w:val="en-US"/>
        </w:rPr>
        <w:t xml:space="preserve">                                                                                                        </w:t>
      </w:r>
      <w:r w:rsidRPr="00063988">
        <w:rPr>
          <w:rFonts w:ascii="Times New Roman" w:hAnsi="Times New Roman" w:cs="Times New Roman"/>
          <w:bCs/>
        </w:rPr>
        <w:t xml:space="preserve">   </w:t>
      </w:r>
      <w:r w:rsidRPr="00063988">
        <w:rPr>
          <w:rFonts w:ascii="Times New Roman" w:hAnsi="Times New Roman" w:cs="Times New Roman"/>
          <w:bCs/>
          <w:lang w:val="en-US"/>
        </w:rPr>
        <w:t xml:space="preserve"> </w:t>
      </w:r>
      <w:r w:rsidRPr="00063988">
        <w:rPr>
          <w:rFonts w:ascii="Times New Roman" w:hAnsi="Times New Roman" w:cs="Times New Roman"/>
          <w:bCs/>
        </w:rPr>
        <w:t xml:space="preserve">  </w:t>
      </w:r>
      <w:r w:rsidR="00063988">
        <w:rPr>
          <w:rFonts w:ascii="Times New Roman" w:hAnsi="Times New Roman" w:cs="Times New Roman"/>
          <w:bCs/>
        </w:rPr>
        <w:t xml:space="preserve">               </w:t>
      </w:r>
      <w:r w:rsidRPr="00063988">
        <w:rPr>
          <w:rFonts w:ascii="Times New Roman" w:hAnsi="Times New Roman" w:cs="Times New Roman"/>
          <w:bCs/>
        </w:rPr>
        <w:t xml:space="preserve">№               от        </w:t>
      </w:r>
    </w:p>
    <w:p w:rsidR="00CC0C81" w:rsidRDefault="00CC0C81">
      <w:pPr>
        <w:pStyle w:val="a8"/>
        <w:tabs>
          <w:tab w:val="left" w:pos="6525"/>
        </w:tabs>
        <w:spacing w:before="0" w:after="0"/>
        <w:ind w:firstLine="720"/>
        <w:jc w:val="right"/>
        <w:rPr>
          <w:b w:val="0"/>
        </w:rPr>
      </w:pPr>
    </w:p>
    <w:p w:rsidR="00CC0C81" w:rsidRDefault="00CC0C81">
      <w:pPr>
        <w:pStyle w:val="a8"/>
        <w:spacing w:before="0" w:after="0"/>
        <w:ind w:firstLine="720"/>
      </w:pPr>
      <w:r>
        <w:rPr>
          <w:rFonts w:ascii="Times New Roman" w:hAnsi="Times New Roman" w:cs="Times New Roman"/>
          <w:b w:val="0"/>
          <w:sz w:val="24"/>
          <w:szCs w:val="24"/>
        </w:rPr>
        <w:t xml:space="preserve">Акт приема-передачи  земельного участка </w:t>
      </w:r>
    </w:p>
    <w:p w:rsidR="00CC0C81" w:rsidRDefault="00CC0C81">
      <w:pPr>
        <w:ind w:firstLine="720"/>
        <w:jc w:val="both"/>
      </w:pPr>
    </w:p>
    <w:p w:rsidR="00CC0C81" w:rsidRDefault="00CC0C81">
      <w:pPr>
        <w:ind w:firstLine="720"/>
        <w:jc w:val="both"/>
      </w:pPr>
    </w:p>
    <w:p w:rsidR="00CC0C81" w:rsidRDefault="00CC0C81">
      <w:pPr>
        <w:jc w:val="both"/>
      </w:pPr>
      <w:r>
        <w:t>г. Чердынь                                                                                                                       _____________</w:t>
      </w:r>
    </w:p>
    <w:p w:rsidR="00CC0C81" w:rsidRDefault="00CC0C81">
      <w:pPr>
        <w:ind w:firstLine="720"/>
        <w:jc w:val="both"/>
      </w:pPr>
    </w:p>
    <w:p w:rsidR="00CC0C81" w:rsidRDefault="00CC0C81">
      <w:pPr>
        <w:ind w:firstLine="720"/>
        <w:jc w:val="both"/>
      </w:pPr>
    </w:p>
    <w:p w:rsidR="00CC0C81" w:rsidRDefault="00CC0C81">
      <w:pPr>
        <w:ind w:firstLine="720"/>
        <w:jc w:val="both"/>
      </w:pPr>
      <w:r>
        <w:rPr>
          <w:b/>
        </w:rPr>
        <w:t>Стороны  в составе:</w:t>
      </w:r>
    </w:p>
    <w:p w:rsidR="00CC0C81" w:rsidRDefault="00CC0C81">
      <w:pPr>
        <w:ind w:firstLine="720"/>
        <w:jc w:val="both"/>
      </w:pPr>
    </w:p>
    <w:p w:rsidR="00CC0C81" w:rsidRDefault="00CC0C81">
      <w:pPr>
        <w:numPr>
          <w:ilvl w:val="0"/>
          <w:numId w:val="5"/>
        </w:numPr>
        <w:tabs>
          <w:tab w:val="left" w:pos="993"/>
        </w:tabs>
        <w:ind w:left="0" w:firstLine="720"/>
        <w:jc w:val="both"/>
        <w:rPr>
          <w:b/>
        </w:rPr>
      </w:pPr>
      <w:r>
        <w:rPr>
          <w:b/>
        </w:rPr>
        <w:t>Арендодатель:</w:t>
      </w:r>
      <w:r>
        <w:t xml:space="preserve"> Администрация Чердынско</w:t>
      </w:r>
      <w:r w:rsidR="00E80FD0">
        <w:t>го</w:t>
      </w:r>
      <w:r>
        <w:t xml:space="preserve"> городско</w:t>
      </w:r>
      <w:r w:rsidR="00E80FD0">
        <w:t>го</w:t>
      </w:r>
      <w:r>
        <w:t xml:space="preserve"> поселени</w:t>
      </w:r>
      <w:r w:rsidR="00E80FD0">
        <w:t>я</w:t>
      </w:r>
      <w:r>
        <w:t>, лице  главы администрации Чердынского городского поселения Брандта Арнольда Леонидовича;</w:t>
      </w:r>
    </w:p>
    <w:p w:rsidR="00CC0C81" w:rsidRDefault="00CC0C81">
      <w:pPr>
        <w:numPr>
          <w:ilvl w:val="0"/>
          <w:numId w:val="5"/>
        </w:numPr>
        <w:tabs>
          <w:tab w:val="left" w:pos="993"/>
        </w:tabs>
        <w:ind w:left="0" w:firstLine="720"/>
        <w:jc w:val="both"/>
      </w:pPr>
      <w:r>
        <w:rPr>
          <w:b/>
        </w:rPr>
        <w:t>Арендатор</w:t>
      </w:r>
      <w:r>
        <w:t>: ____________________;</w:t>
      </w:r>
    </w:p>
    <w:p w:rsidR="00CC0C81" w:rsidRDefault="00CC0C81">
      <w:pPr>
        <w:ind w:firstLine="720"/>
        <w:jc w:val="both"/>
      </w:pPr>
    </w:p>
    <w:p w:rsidR="00CC0C81" w:rsidRDefault="00CC0C81">
      <w:pPr>
        <w:ind w:firstLine="720"/>
        <w:jc w:val="both"/>
        <w:rPr>
          <w:b/>
        </w:rPr>
      </w:pPr>
      <w:r>
        <w:t xml:space="preserve">составили настоящий акт о том, что в соответствии с условиями договора аренды земельного участка № __от _______ года </w:t>
      </w:r>
      <w:r>
        <w:rPr>
          <w:b/>
        </w:rPr>
        <w:t xml:space="preserve">Арендодатель </w:t>
      </w:r>
      <w:r>
        <w:t xml:space="preserve">передает, а </w:t>
      </w:r>
      <w:r>
        <w:rPr>
          <w:b/>
        </w:rPr>
        <w:t xml:space="preserve">Арендатор </w:t>
      </w:r>
      <w:r>
        <w:t xml:space="preserve">принимает земельный участок, имеющий кадастровый номер </w:t>
      </w:r>
      <w:r>
        <w:rPr>
          <w:b/>
          <w:i/>
        </w:rPr>
        <w:t>59:39:001______:__</w:t>
      </w:r>
      <w:r>
        <w:t xml:space="preserve">, площадью </w:t>
      </w:r>
      <w:r>
        <w:rPr>
          <w:b/>
          <w:bCs/>
        </w:rPr>
        <w:t xml:space="preserve">____ </w:t>
      </w:r>
      <w:r>
        <w:t xml:space="preserve">кв. м., расположенный на землях населенных пунктов и находящийся по адресу: </w:t>
      </w:r>
      <w:r>
        <w:rPr>
          <w:b/>
        </w:rPr>
        <w:t xml:space="preserve">___________________________, </w:t>
      </w:r>
      <w:r>
        <w:rPr>
          <w:bCs/>
        </w:rPr>
        <w:t>с</w:t>
      </w:r>
      <w:r>
        <w:rPr>
          <w:b/>
          <w:bCs/>
        </w:rPr>
        <w:t xml:space="preserve"> </w:t>
      </w:r>
      <w:r>
        <w:rPr>
          <w:bCs/>
        </w:rPr>
        <w:t>видом</w:t>
      </w:r>
      <w:r>
        <w:rPr>
          <w:b/>
          <w:bCs/>
        </w:rPr>
        <w:t xml:space="preserve"> </w:t>
      </w:r>
      <w:r>
        <w:t xml:space="preserve">разрешенного использования </w:t>
      </w:r>
      <w:r>
        <w:rPr>
          <w:b/>
        </w:rPr>
        <w:t>– ___________________.</w:t>
      </w:r>
    </w:p>
    <w:p w:rsidR="00CC0C81" w:rsidRDefault="00CC0C81">
      <w:pPr>
        <w:ind w:firstLine="720"/>
        <w:jc w:val="both"/>
        <w:rPr>
          <w:b/>
        </w:rPr>
      </w:pPr>
    </w:p>
    <w:p w:rsidR="00CC0C81" w:rsidRDefault="00CC0C81">
      <w:pPr>
        <w:ind w:firstLine="720"/>
        <w:jc w:val="both"/>
      </w:pPr>
      <w:r>
        <w:rPr>
          <w:b/>
        </w:rPr>
        <w:t>Претензий по состоянию и качеству земельного участка у Арендатора  не имеется.</w:t>
      </w:r>
    </w:p>
    <w:p w:rsidR="00CC0C81" w:rsidRDefault="00CC0C81">
      <w:pPr>
        <w:ind w:firstLine="720"/>
        <w:jc w:val="both"/>
      </w:pPr>
    </w:p>
    <w:p w:rsidR="00CC0C81" w:rsidRDefault="00CC0C81">
      <w:pPr>
        <w:ind w:firstLine="720"/>
        <w:jc w:val="both"/>
      </w:pPr>
      <w:r>
        <w:rPr>
          <w:b/>
        </w:rPr>
        <w:t>Подписи сторон</w:t>
      </w:r>
    </w:p>
    <w:p w:rsidR="00CC0C81" w:rsidRDefault="00CC0C81">
      <w:pPr>
        <w:ind w:firstLine="720"/>
        <w:jc w:val="both"/>
      </w:pPr>
    </w:p>
    <w:tbl>
      <w:tblPr>
        <w:tblW w:w="0" w:type="auto"/>
        <w:tblInd w:w="109" w:type="dxa"/>
        <w:tblLayout w:type="fixed"/>
        <w:tblLook w:val="0000"/>
      </w:tblPr>
      <w:tblGrid>
        <w:gridCol w:w="5068"/>
        <w:gridCol w:w="5068"/>
      </w:tblGrid>
      <w:tr w:rsidR="00CC0C81">
        <w:tc>
          <w:tcPr>
            <w:tcW w:w="5068" w:type="dxa"/>
            <w:shd w:val="clear" w:color="auto" w:fill="FFFFFF"/>
          </w:tcPr>
          <w:p w:rsidR="00CC0C81" w:rsidRDefault="00CC0C81">
            <w:pPr>
              <w:jc w:val="both"/>
            </w:pPr>
            <w:r>
              <w:t xml:space="preserve">Участок сдал:                                                                   </w:t>
            </w:r>
          </w:p>
        </w:tc>
        <w:tc>
          <w:tcPr>
            <w:tcW w:w="5068" w:type="dxa"/>
            <w:shd w:val="clear" w:color="auto" w:fill="FFFFFF"/>
          </w:tcPr>
          <w:p w:rsidR="00CC0C81" w:rsidRDefault="00CC0C81">
            <w:pPr>
              <w:jc w:val="both"/>
            </w:pPr>
            <w:r>
              <w:t>Участок принял:</w:t>
            </w:r>
          </w:p>
          <w:p w:rsidR="00CC0C81" w:rsidRDefault="00CC0C81">
            <w:pPr>
              <w:jc w:val="both"/>
            </w:pPr>
          </w:p>
        </w:tc>
      </w:tr>
      <w:tr w:rsidR="00CC0C81">
        <w:trPr>
          <w:trHeight w:val="2517"/>
        </w:trPr>
        <w:tc>
          <w:tcPr>
            <w:tcW w:w="5068" w:type="dxa"/>
            <w:shd w:val="clear" w:color="auto" w:fill="FFFFFF"/>
          </w:tcPr>
          <w:p w:rsidR="00CC0C81" w:rsidRDefault="00CC0C81">
            <w:pPr>
              <w:pStyle w:val="a0"/>
              <w:jc w:val="left"/>
              <w:rPr>
                <w:sz w:val="24"/>
              </w:rPr>
            </w:pPr>
            <w:r>
              <w:rPr>
                <w:sz w:val="24"/>
              </w:rPr>
              <w:t>глава  администрации Чердынского</w:t>
            </w:r>
          </w:p>
          <w:p w:rsidR="00CC0C81" w:rsidRDefault="00CC0C81">
            <w:pPr>
              <w:pStyle w:val="a0"/>
              <w:jc w:val="left"/>
              <w:rPr>
                <w:sz w:val="24"/>
              </w:rPr>
            </w:pPr>
            <w:r>
              <w:rPr>
                <w:sz w:val="24"/>
              </w:rPr>
              <w:t>городского поселения</w:t>
            </w:r>
          </w:p>
          <w:p w:rsidR="00CC0C81" w:rsidRDefault="00CC0C81">
            <w:pPr>
              <w:pStyle w:val="a0"/>
              <w:jc w:val="left"/>
              <w:rPr>
                <w:sz w:val="24"/>
              </w:rPr>
            </w:pPr>
          </w:p>
          <w:p w:rsidR="00CC0C81" w:rsidRDefault="00CC0C81">
            <w:pPr>
              <w:pStyle w:val="a0"/>
              <w:jc w:val="left"/>
            </w:pPr>
            <w:r>
              <w:rPr>
                <w:sz w:val="24"/>
              </w:rPr>
              <w:t>__________________ А.Л. Брандт</w:t>
            </w:r>
          </w:p>
          <w:p w:rsidR="00CC0C81" w:rsidRDefault="00CC0C81">
            <w:pPr>
              <w:jc w:val="both"/>
            </w:pPr>
            <w:r>
              <w:t xml:space="preserve">м.п.                                                                                </w:t>
            </w:r>
          </w:p>
        </w:tc>
        <w:tc>
          <w:tcPr>
            <w:tcW w:w="5068" w:type="dxa"/>
            <w:shd w:val="clear" w:color="auto" w:fill="FFFFFF"/>
          </w:tcPr>
          <w:p w:rsidR="00CC0C81" w:rsidRDefault="00CC0C81">
            <w:pPr>
              <w:jc w:val="both"/>
            </w:pPr>
          </w:p>
          <w:p w:rsidR="00CC0C81" w:rsidRDefault="00CC0C81">
            <w:pPr>
              <w:pBdr>
                <w:top w:val="single" w:sz="8" w:space="1" w:color="000000"/>
                <w:bottom w:val="single" w:sz="8" w:space="1" w:color="000000"/>
              </w:pBdr>
              <w:jc w:val="both"/>
            </w:pPr>
          </w:p>
          <w:p w:rsidR="00CC0C81" w:rsidRDefault="00CC0C81">
            <w:pPr>
              <w:pBdr>
                <w:bottom w:val="single" w:sz="8" w:space="1" w:color="000000"/>
              </w:pBdr>
              <w:jc w:val="both"/>
            </w:pPr>
          </w:p>
          <w:p w:rsidR="00CC0C81" w:rsidRDefault="00CC0C81">
            <w:pPr>
              <w:jc w:val="both"/>
            </w:pPr>
            <w:r>
              <w:t xml:space="preserve">  </w:t>
            </w:r>
          </w:p>
        </w:tc>
      </w:tr>
    </w:tbl>
    <w:p w:rsidR="00CC0C81" w:rsidRDefault="00CC0C81">
      <w:pPr>
        <w:pStyle w:val="a8"/>
        <w:spacing w:before="0" w:after="0"/>
        <w:ind w:firstLine="720"/>
        <w:jc w:val="left"/>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C0C81" w:rsidRDefault="00CC0C81">
      <w:pPr>
        <w:ind w:firstLine="720"/>
        <w:jc w:val="both"/>
      </w:pPr>
      <w:r>
        <w:t xml:space="preserve"> </w:t>
      </w:r>
    </w:p>
    <w:p w:rsidR="00CC0C81" w:rsidRDefault="00CC0C81">
      <w:pPr>
        <w:ind w:firstLine="720"/>
        <w:jc w:val="both"/>
      </w:pPr>
    </w:p>
    <w:p w:rsidR="00CC0C81" w:rsidRDefault="00CC0C81">
      <w:pPr>
        <w:sectPr w:rsidR="00CC0C81">
          <w:headerReference w:type="even" r:id="rId11"/>
          <w:headerReference w:type="default" r:id="rId12"/>
          <w:footerReference w:type="even" r:id="rId13"/>
          <w:footerReference w:type="default" r:id="rId14"/>
          <w:headerReference w:type="first" r:id="rId15"/>
          <w:footerReference w:type="first" r:id="rId16"/>
          <w:pgSz w:w="11906" w:h="16838"/>
          <w:pgMar w:top="777" w:right="567" w:bottom="710" w:left="1134" w:header="720" w:footer="57" w:gutter="0"/>
          <w:cols w:space="720"/>
          <w:docGrid w:linePitch="600" w:charSpace="-6145"/>
        </w:sectPr>
      </w:pPr>
    </w:p>
    <w:p w:rsidR="00CC0C81" w:rsidRDefault="00CC0C81" w:rsidP="007731C9">
      <w:pPr>
        <w:jc w:val="center"/>
      </w:pPr>
      <w:r>
        <w:rPr>
          <w:sz w:val="20"/>
          <w:szCs w:val="20"/>
        </w:rPr>
        <w:lastRenderedPageBreak/>
        <w:t xml:space="preserve">                                                                                                                                 </w:t>
      </w:r>
    </w:p>
    <w:sectPr w:rsidR="00CC0C81" w:rsidSect="00581A6F">
      <w:headerReference w:type="even" r:id="rId17"/>
      <w:headerReference w:type="default" r:id="rId18"/>
      <w:footerReference w:type="even" r:id="rId19"/>
      <w:footerReference w:type="default" r:id="rId20"/>
      <w:headerReference w:type="first" r:id="rId21"/>
      <w:footerReference w:type="first" r:id="rId22"/>
      <w:pgSz w:w="11906" w:h="16838"/>
      <w:pgMar w:top="777" w:right="567" w:bottom="766" w:left="1134" w:header="720" w:footer="709" w:gutter="0"/>
      <w:cols w:space="720"/>
      <w:docGrid w:linePitch="60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614" w:rsidRDefault="003A4614">
      <w:r>
        <w:separator/>
      </w:r>
    </w:p>
  </w:endnote>
  <w:endnote w:type="continuationSeparator" w:id="1">
    <w:p w:rsidR="003A4614" w:rsidRDefault="003A461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C81" w:rsidRDefault="00CC0C81">
    <w:pPr>
      <w:pStyle w:val="ac"/>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C81" w:rsidRDefault="00CC0C81">
    <w:pPr>
      <w:pStyle w:val="ac"/>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C81" w:rsidRDefault="00CC0C81">
    <w:pPr>
      <w:pStyle w:val="ac"/>
      <w:jc w:val="center"/>
    </w:pPr>
    <w:r>
      <w:t>15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C81" w:rsidRDefault="00CC0C81">
    <w:pPr>
      <w:pStyle w:val="ac"/>
      <w:jc w:val="center"/>
    </w:pPr>
    <w:r>
      <w:t>15</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C81" w:rsidRDefault="00CC0C81"/>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C81" w:rsidRDefault="00CC0C81"/>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C81" w:rsidRDefault="00091D86">
    <w:pPr>
      <w:pStyle w:val="ac"/>
      <w:jc w:val="center"/>
    </w:pPr>
    <w:fldSimple w:instr=" PAGE ">
      <w:r w:rsidR="00722F87">
        <w:rPr>
          <w:noProof/>
        </w:rPr>
        <w:t>15</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C81" w:rsidRDefault="00CC0C8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614" w:rsidRDefault="003A4614">
      <w:r>
        <w:separator/>
      </w:r>
    </w:p>
  </w:footnote>
  <w:footnote w:type="continuationSeparator" w:id="1">
    <w:p w:rsidR="003A4614" w:rsidRDefault="003A46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C81" w:rsidRDefault="00CC0C81">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C81" w:rsidRDefault="00CC0C81">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C81" w:rsidRDefault="00CC0C8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C81" w:rsidRDefault="00CC0C81"/>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C81" w:rsidRDefault="00CC0C81"/>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C81" w:rsidRDefault="00CC0C8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bullet"/>
      <w:lvlText w:val=""/>
      <w:lvlJc w:val="left"/>
      <w:pPr>
        <w:tabs>
          <w:tab w:val="num" w:pos="1429"/>
        </w:tabs>
        <w:ind w:left="1429" w:hanging="36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782E1F42"/>
    <w:name w:val="WWNum4"/>
    <w:lvl w:ilvl="0">
      <w:start w:val="1"/>
      <w:numFmt w:val="decimal"/>
      <w:lvlText w:val="%1."/>
      <w:lvlJc w:val="left"/>
      <w:pPr>
        <w:tabs>
          <w:tab w:val="num" w:pos="360"/>
        </w:tabs>
        <w:ind w:left="360" w:hanging="360"/>
      </w:pPr>
      <w:rPr>
        <w:rFonts w:cs="Times New Roman"/>
        <w:b/>
        <w:sz w:val="24"/>
        <w:szCs w:val="24"/>
      </w:rPr>
    </w:lvl>
    <w:lvl w:ilvl="1">
      <w:start w:val="1"/>
      <w:numFmt w:val="decimal"/>
      <w:lvlText w:val="%1.%2."/>
      <w:lvlJc w:val="left"/>
      <w:pPr>
        <w:tabs>
          <w:tab w:val="num" w:pos="792"/>
        </w:tabs>
        <w:ind w:left="792" w:hanging="432"/>
      </w:pPr>
      <w:rPr>
        <w:rFonts w:ascii="Times New Roman" w:hAnsi="Times New Roman" w:cs="Times New Roman" w:hint="default"/>
        <w:sz w:val="24"/>
        <w:szCs w:val="24"/>
      </w:rPr>
    </w:lvl>
    <w:lvl w:ilvl="2">
      <w:start w:val="1"/>
      <w:numFmt w:val="decimal"/>
      <w:lvlText w:val="%1.%2.%3."/>
      <w:lvlJc w:val="left"/>
      <w:pPr>
        <w:tabs>
          <w:tab w:val="num" w:pos="1440"/>
        </w:tabs>
        <w:ind w:left="1224" w:hanging="504"/>
      </w:pPr>
      <w:rPr>
        <w:rFonts w:cs="Times New Roman"/>
        <w:sz w:val="24"/>
        <w:szCs w:val="24"/>
      </w:rPr>
    </w:lvl>
    <w:lvl w:ilvl="3">
      <w:start w:val="1"/>
      <w:numFmt w:val="decimal"/>
      <w:lvlText w:val="%1.%2.%3.%4."/>
      <w:lvlJc w:val="left"/>
      <w:pPr>
        <w:tabs>
          <w:tab w:val="num" w:pos="2160"/>
        </w:tabs>
        <w:ind w:left="1728" w:hanging="648"/>
      </w:pPr>
      <w:rPr>
        <w:rFonts w:cs="Times New Roman"/>
        <w:sz w:val="24"/>
        <w:szCs w:val="24"/>
      </w:rPr>
    </w:lvl>
    <w:lvl w:ilvl="4">
      <w:start w:val="1"/>
      <w:numFmt w:val="decimal"/>
      <w:lvlText w:val="%1.%2.%3.%4.%5."/>
      <w:lvlJc w:val="left"/>
      <w:pPr>
        <w:tabs>
          <w:tab w:val="num" w:pos="2520"/>
        </w:tabs>
        <w:ind w:left="2232" w:hanging="792"/>
      </w:pPr>
      <w:rPr>
        <w:rFonts w:cs="Times New Roman"/>
        <w:sz w:val="24"/>
        <w:szCs w:val="24"/>
      </w:rPr>
    </w:lvl>
    <w:lvl w:ilvl="5">
      <w:start w:val="1"/>
      <w:numFmt w:val="decimal"/>
      <w:lvlText w:val="%1.%2.%3.%4.%5.%6."/>
      <w:lvlJc w:val="left"/>
      <w:pPr>
        <w:tabs>
          <w:tab w:val="num" w:pos="3240"/>
        </w:tabs>
        <w:ind w:left="2736" w:hanging="936"/>
      </w:pPr>
      <w:rPr>
        <w:rFonts w:cs="Times New Roman"/>
        <w:sz w:val="24"/>
        <w:szCs w:val="24"/>
      </w:rPr>
    </w:lvl>
    <w:lvl w:ilvl="6">
      <w:start w:val="1"/>
      <w:numFmt w:val="decimal"/>
      <w:lvlText w:val="%1.%2.%3.%4.%5.%6.%7."/>
      <w:lvlJc w:val="left"/>
      <w:pPr>
        <w:tabs>
          <w:tab w:val="num" w:pos="3960"/>
        </w:tabs>
        <w:ind w:left="3240" w:hanging="1080"/>
      </w:pPr>
      <w:rPr>
        <w:rFonts w:cs="Times New Roman"/>
        <w:sz w:val="24"/>
        <w:szCs w:val="24"/>
      </w:rPr>
    </w:lvl>
    <w:lvl w:ilvl="7">
      <w:start w:val="1"/>
      <w:numFmt w:val="decimal"/>
      <w:lvlText w:val="%1.%2.%3.%4.%5.%6.%7.%8."/>
      <w:lvlJc w:val="left"/>
      <w:pPr>
        <w:tabs>
          <w:tab w:val="num" w:pos="4320"/>
        </w:tabs>
        <w:ind w:left="3744" w:hanging="1224"/>
      </w:pPr>
      <w:rPr>
        <w:rFonts w:cs="Times New Roman"/>
        <w:sz w:val="24"/>
        <w:szCs w:val="24"/>
      </w:rPr>
    </w:lvl>
    <w:lvl w:ilvl="8">
      <w:start w:val="1"/>
      <w:numFmt w:val="decimal"/>
      <w:lvlText w:val="%1.%2.%3.%4.%5.%6.%7.%8.%9."/>
      <w:lvlJc w:val="left"/>
      <w:pPr>
        <w:tabs>
          <w:tab w:val="num" w:pos="5040"/>
        </w:tabs>
        <w:ind w:left="4320" w:hanging="1440"/>
      </w:pPr>
      <w:rPr>
        <w:rFonts w:cs="Times New Roman"/>
        <w:sz w:val="24"/>
        <w:szCs w:val="24"/>
      </w:rPr>
    </w:lvl>
  </w:abstractNum>
  <w:abstractNum w:abstractNumId="4">
    <w:nsid w:val="00000005"/>
    <w:multiLevelType w:val="multilevel"/>
    <w:tmpl w:val="00000005"/>
    <w:name w:val="WWNum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4A01AE"/>
    <w:rsid w:val="00063988"/>
    <w:rsid w:val="00082CD0"/>
    <w:rsid w:val="00091D86"/>
    <w:rsid w:val="00093B4A"/>
    <w:rsid w:val="000E2467"/>
    <w:rsid w:val="00143D56"/>
    <w:rsid w:val="0021045C"/>
    <w:rsid w:val="0028177C"/>
    <w:rsid w:val="002C6A15"/>
    <w:rsid w:val="00306E28"/>
    <w:rsid w:val="00376B80"/>
    <w:rsid w:val="003A4614"/>
    <w:rsid w:val="003A709E"/>
    <w:rsid w:val="00405F63"/>
    <w:rsid w:val="00437026"/>
    <w:rsid w:val="00470E93"/>
    <w:rsid w:val="004A01AE"/>
    <w:rsid w:val="004A2D98"/>
    <w:rsid w:val="004A627C"/>
    <w:rsid w:val="004B3999"/>
    <w:rsid w:val="004C2450"/>
    <w:rsid w:val="00501EB2"/>
    <w:rsid w:val="00536D34"/>
    <w:rsid w:val="005429E4"/>
    <w:rsid w:val="00581A6F"/>
    <w:rsid w:val="0068737F"/>
    <w:rsid w:val="00722F87"/>
    <w:rsid w:val="007621F3"/>
    <w:rsid w:val="007731C9"/>
    <w:rsid w:val="007E1792"/>
    <w:rsid w:val="008125F0"/>
    <w:rsid w:val="008F2227"/>
    <w:rsid w:val="0091510D"/>
    <w:rsid w:val="00947658"/>
    <w:rsid w:val="00A427F2"/>
    <w:rsid w:val="00A8747E"/>
    <w:rsid w:val="00AB2482"/>
    <w:rsid w:val="00AE57E3"/>
    <w:rsid w:val="00AE791D"/>
    <w:rsid w:val="00C24CE0"/>
    <w:rsid w:val="00C652F6"/>
    <w:rsid w:val="00C71FD5"/>
    <w:rsid w:val="00CC0C81"/>
    <w:rsid w:val="00DB5F88"/>
    <w:rsid w:val="00E271AC"/>
    <w:rsid w:val="00E77D99"/>
    <w:rsid w:val="00E80FD0"/>
    <w:rsid w:val="00EC7CB0"/>
    <w:rsid w:val="00EF4C10"/>
    <w:rsid w:val="00F84791"/>
    <w:rsid w:val="00F94657"/>
    <w:rsid w:val="00FC79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A6F"/>
    <w:pPr>
      <w:suppressAutoHyphens/>
    </w:pPr>
    <w:rPr>
      <w:sz w:val="24"/>
      <w:szCs w:val="24"/>
      <w:lang w:eastAsia="ar-SA"/>
    </w:rPr>
  </w:style>
  <w:style w:type="paragraph" w:styleId="1">
    <w:name w:val="heading 1"/>
    <w:basedOn w:val="a"/>
    <w:next w:val="a0"/>
    <w:qFormat/>
    <w:rsid w:val="00581A6F"/>
    <w:pPr>
      <w:keepNext/>
      <w:tabs>
        <w:tab w:val="num" w:pos="432"/>
        <w:tab w:val="left" w:pos="1440"/>
      </w:tabs>
      <w:ind w:left="432" w:hanging="432"/>
      <w:outlineLvl w:val="0"/>
    </w:pPr>
    <w:rPr>
      <w:sz w:val="28"/>
      <w:szCs w:val="22"/>
    </w:rPr>
  </w:style>
  <w:style w:type="paragraph" w:styleId="2">
    <w:name w:val="heading 2"/>
    <w:basedOn w:val="a"/>
    <w:next w:val="a0"/>
    <w:qFormat/>
    <w:rsid w:val="00581A6F"/>
    <w:pPr>
      <w:keepNext/>
      <w:keepLines/>
      <w:tabs>
        <w:tab w:val="num" w:pos="576"/>
        <w:tab w:val="left" w:pos="1800"/>
      </w:tabs>
      <w:spacing w:line="320" w:lineRule="exact"/>
      <w:ind w:left="720"/>
      <w:jc w:val="center"/>
      <w:outlineLvl w:val="1"/>
    </w:pPr>
    <w:rPr>
      <w:b/>
      <w:bCs/>
      <w:szCs w:val="20"/>
    </w:rPr>
  </w:style>
  <w:style w:type="paragraph" w:styleId="4">
    <w:name w:val="heading 4"/>
    <w:basedOn w:val="a"/>
    <w:next w:val="a0"/>
    <w:qFormat/>
    <w:rsid w:val="00581A6F"/>
    <w:pPr>
      <w:keepNext/>
      <w:tabs>
        <w:tab w:val="left" w:pos="864"/>
      </w:tabs>
      <w:ind w:left="864" w:hanging="144"/>
      <w:jc w:val="center"/>
      <w:outlineLvl w:val="3"/>
    </w:pPr>
    <w:rPr>
      <w:b/>
      <w:bCs/>
      <w:iCs/>
    </w:rPr>
  </w:style>
  <w:style w:type="paragraph" w:styleId="8">
    <w:name w:val="heading 8"/>
    <w:basedOn w:val="a"/>
    <w:next w:val="a0"/>
    <w:qFormat/>
    <w:rsid w:val="00581A6F"/>
    <w:pPr>
      <w:tabs>
        <w:tab w:val="left" w:pos="1440"/>
      </w:tabs>
      <w:spacing w:before="240" w:after="60"/>
      <w:ind w:left="1440" w:hanging="432"/>
      <w:outlineLvl w:val="7"/>
    </w:pPr>
    <w:rPr>
      <w:rFonts w:ascii="Calibri" w:hAnsi="Calibri" w:cs="Calibri"/>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581A6F"/>
  </w:style>
  <w:style w:type="character" w:customStyle="1" w:styleId="WW8Num1z0">
    <w:name w:val="WW8Num1z0"/>
    <w:rsid w:val="00581A6F"/>
    <w:rPr>
      <w:b/>
      <w:sz w:val="28"/>
      <w:szCs w:val="28"/>
    </w:rPr>
  </w:style>
  <w:style w:type="character" w:customStyle="1" w:styleId="WW8Num1z1">
    <w:name w:val="WW8Num1z1"/>
    <w:rsid w:val="00581A6F"/>
    <w:rPr>
      <w:b w:val="0"/>
    </w:rPr>
  </w:style>
  <w:style w:type="character" w:customStyle="1" w:styleId="WW8Num1z2">
    <w:name w:val="WW8Num1z2"/>
    <w:rsid w:val="00581A6F"/>
  </w:style>
  <w:style w:type="character" w:customStyle="1" w:styleId="WW8Num1z3">
    <w:name w:val="WW8Num1z3"/>
    <w:rsid w:val="00581A6F"/>
  </w:style>
  <w:style w:type="character" w:customStyle="1" w:styleId="WW8Num1z4">
    <w:name w:val="WW8Num1z4"/>
    <w:rsid w:val="00581A6F"/>
  </w:style>
  <w:style w:type="character" w:customStyle="1" w:styleId="WW8Num1z5">
    <w:name w:val="WW8Num1z5"/>
    <w:rsid w:val="00581A6F"/>
  </w:style>
  <w:style w:type="character" w:customStyle="1" w:styleId="WW8Num1z6">
    <w:name w:val="WW8Num1z6"/>
    <w:rsid w:val="00581A6F"/>
  </w:style>
  <w:style w:type="character" w:customStyle="1" w:styleId="WW8Num1z7">
    <w:name w:val="WW8Num1z7"/>
    <w:rsid w:val="00581A6F"/>
  </w:style>
  <w:style w:type="character" w:customStyle="1" w:styleId="WW8Num1z8">
    <w:name w:val="WW8Num1z8"/>
    <w:rsid w:val="00581A6F"/>
  </w:style>
  <w:style w:type="character" w:customStyle="1" w:styleId="WW8Num2z0">
    <w:name w:val="WW8Num2z0"/>
    <w:rsid w:val="00581A6F"/>
  </w:style>
  <w:style w:type="character" w:customStyle="1" w:styleId="WW8Num3z0">
    <w:name w:val="WW8Num3z0"/>
    <w:rsid w:val="00581A6F"/>
    <w:rPr>
      <w:rFonts w:ascii="Wingdings" w:hAnsi="Wingdings" w:cs="Wingdings"/>
    </w:rPr>
  </w:style>
  <w:style w:type="character" w:customStyle="1" w:styleId="WW8Num3z1">
    <w:name w:val="WW8Num3z1"/>
    <w:rsid w:val="00581A6F"/>
    <w:rPr>
      <w:rFonts w:ascii="Courier New" w:hAnsi="Courier New" w:cs="Courier New"/>
    </w:rPr>
  </w:style>
  <w:style w:type="character" w:customStyle="1" w:styleId="WW8Num3z3">
    <w:name w:val="WW8Num3z3"/>
    <w:rsid w:val="00581A6F"/>
    <w:rPr>
      <w:rFonts w:ascii="Symbol" w:hAnsi="Symbol" w:cs="Symbol"/>
    </w:rPr>
  </w:style>
  <w:style w:type="character" w:customStyle="1" w:styleId="WW8Num4z0">
    <w:name w:val="WW8Num4z0"/>
    <w:rsid w:val="00581A6F"/>
    <w:rPr>
      <w:rFonts w:ascii="Wingdings" w:hAnsi="Wingdings" w:cs="Wingdings"/>
    </w:rPr>
  </w:style>
  <w:style w:type="character" w:customStyle="1" w:styleId="WW8Num4z1">
    <w:name w:val="WW8Num4z1"/>
    <w:rsid w:val="00581A6F"/>
    <w:rPr>
      <w:rFonts w:ascii="Courier New" w:hAnsi="Courier New" w:cs="Arial Unicode MS"/>
    </w:rPr>
  </w:style>
  <w:style w:type="character" w:customStyle="1" w:styleId="WW8Num4z3">
    <w:name w:val="WW8Num4z3"/>
    <w:rsid w:val="00581A6F"/>
    <w:rPr>
      <w:rFonts w:ascii="Symbol" w:hAnsi="Symbol" w:cs="Symbol"/>
    </w:rPr>
  </w:style>
  <w:style w:type="character" w:customStyle="1" w:styleId="WW8Num5z0">
    <w:name w:val="WW8Num5z0"/>
    <w:rsid w:val="00581A6F"/>
    <w:rPr>
      <w:rFonts w:ascii="Symbol" w:hAnsi="Symbol" w:cs="Symbol"/>
    </w:rPr>
  </w:style>
  <w:style w:type="character" w:customStyle="1" w:styleId="WW8Num5z1">
    <w:name w:val="WW8Num5z1"/>
    <w:rsid w:val="00581A6F"/>
    <w:rPr>
      <w:rFonts w:ascii="Courier New" w:hAnsi="Courier New" w:cs="Courier New"/>
    </w:rPr>
  </w:style>
  <w:style w:type="character" w:customStyle="1" w:styleId="WW8Num5z2">
    <w:name w:val="WW8Num5z2"/>
    <w:rsid w:val="00581A6F"/>
    <w:rPr>
      <w:rFonts w:ascii="Wingdings" w:hAnsi="Wingdings" w:cs="Wingdings"/>
    </w:rPr>
  </w:style>
  <w:style w:type="character" w:customStyle="1" w:styleId="WW8Num6z0">
    <w:name w:val="WW8Num6z0"/>
    <w:rsid w:val="00581A6F"/>
    <w:rPr>
      <w:rFonts w:ascii="Times New Roman" w:hAnsi="Times New Roman" w:cs="Times New Roman"/>
      <w:sz w:val="24"/>
      <w:szCs w:val="24"/>
    </w:rPr>
  </w:style>
  <w:style w:type="character" w:customStyle="1" w:styleId="WW8Num7z0">
    <w:name w:val="WW8Num7z0"/>
    <w:rsid w:val="00581A6F"/>
  </w:style>
  <w:style w:type="character" w:customStyle="1" w:styleId="WW8Num7z1">
    <w:name w:val="WW8Num7z1"/>
    <w:rsid w:val="00581A6F"/>
  </w:style>
  <w:style w:type="character" w:customStyle="1" w:styleId="WW8Num7z2">
    <w:name w:val="WW8Num7z2"/>
    <w:rsid w:val="00581A6F"/>
  </w:style>
  <w:style w:type="character" w:customStyle="1" w:styleId="WW8Num7z3">
    <w:name w:val="WW8Num7z3"/>
    <w:rsid w:val="00581A6F"/>
  </w:style>
  <w:style w:type="character" w:customStyle="1" w:styleId="WW8Num7z4">
    <w:name w:val="WW8Num7z4"/>
    <w:rsid w:val="00581A6F"/>
  </w:style>
  <w:style w:type="character" w:customStyle="1" w:styleId="WW8Num7z5">
    <w:name w:val="WW8Num7z5"/>
    <w:rsid w:val="00581A6F"/>
  </w:style>
  <w:style w:type="character" w:customStyle="1" w:styleId="WW8Num7z6">
    <w:name w:val="WW8Num7z6"/>
    <w:rsid w:val="00581A6F"/>
  </w:style>
  <w:style w:type="character" w:customStyle="1" w:styleId="WW8Num7z7">
    <w:name w:val="WW8Num7z7"/>
    <w:rsid w:val="00581A6F"/>
  </w:style>
  <w:style w:type="character" w:customStyle="1" w:styleId="WW8Num7z8">
    <w:name w:val="WW8Num7z8"/>
    <w:rsid w:val="00581A6F"/>
  </w:style>
  <w:style w:type="character" w:customStyle="1" w:styleId="WW8Num8z0">
    <w:name w:val="WW8Num8z0"/>
    <w:rsid w:val="00581A6F"/>
  </w:style>
  <w:style w:type="character" w:customStyle="1" w:styleId="WW8Num8z1">
    <w:name w:val="WW8Num8z1"/>
    <w:rsid w:val="00581A6F"/>
  </w:style>
  <w:style w:type="character" w:customStyle="1" w:styleId="WW8Num8z2">
    <w:name w:val="WW8Num8z2"/>
    <w:rsid w:val="00581A6F"/>
  </w:style>
  <w:style w:type="character" w:customStyle="1" w:styleId="WW8Num8z3">
    <w:name w:val="WW8Num8z3"/>
    <w:rsid w:val="00581A6F"/>
  </w:style>
  <w:style w:type="character" w:customStyle="1" w:styleId="WW8Num8z4">
    <w:name w:val="WW8Num8z4"/>
    <w:rsid w:val="00581A6F"/>
  </w:style>
  <w:style w:type="character" w:customStyle="1" w:styleId="WW8Num8z5">
    <w:name w:val="WW8Num8z5"/>
    <w:rsid w:val="00581A6F"/>
  </w:style>
  <w:style w:type="character" w:customStyle="1" w:styleId="WW8Num8z6">
    <w:name w:val="WW8Num8z6"/>
    <w:rsid w:val="00581A6F"/>
  </w:style>
  <w:style w:type="character" w:customStyle="1" w:styleId="WW8Num8z7">
    <w:name w:val="WW8Num8z7"/>
    <w:rsid w:val="00581A6F"/>
  </w:style>
  <w:style w:type="character" w:customStyle="1" w:styleId="WW8Num8z8">
    <w:name w:val="WW8Num8z8"/>
    <w:rsid w:val="00581A6F"/>
  </w:style>
  <w:style w:type="character" w:customStyle="1" w:styleId="WW8Num9z0">
    <w:name w:val="WW8Num9z0"/>
    <w:rsid w:val="00581A6F"/>
    <w:rPr>
      <w:b w:val="0"/>
    </w:rPr>
  </w:style>
  <w:style w:type="character" w:customStyle="1" w:styleId="WW8Num9z1">
    <w:name w:val="WW8Num9z1"/>
    <w:rsid w:val="00581A6F"/>
  </w:style>
  <w:style w:type="character" w:customStyle="1" w:styleId="WW8Num9z2">
    <w:name w:val="WW8Num9z2"/>
    <w:rsid w:val="00581A6F"/>
  </w:style>
  <w:style w:type="character" w:customStyle="1" w:styleId="WW8Num9z3">
    <w:name w:val="WW8Num9z3"/>
    <w:rsid w:val="00581A6F"/>
  </w:style>
  <w:style w:type="character" w:customStyle="1" w:styleId="WW8Num9z4">
    <w:name w:val="WW8Num9z4"/>
    <w:rsid w:val="00581A6F"/>
  </w:style>
  <w:style w:type="character" w:customStyle="1" w:styleId="WW8Num9z5">
    <w:name w:val="WW8Num9z5"/>
    <w:rsid w:val="00581A6F"/>
  </w:style>
  <w:style w:type="character" w:customStyle="1" w:styleId="WW8Num9z6">
    <w:name w:val="WW8Num9z6"/>
    <w:rsid w:val="00581A6F"/>
  </w:style>
  <w:style w:type="character" w:customStyle="1" w:styleId="WW8Num9z7">
    <w:name w:val="WW8Num9z7"/>
    <w:rsid w:val="00581A6F"/>
  </w:style>
  <w:style w:type="character" w:customStyle="1" w:styleId="WW8Num9z8">
    <w:name w:val="WW8Num9z8"/>
    <w:rsid w:val="00581A6F"/>
  </w:style>
  <w:style w:type="character" w:customStyle="1" w:styleId="WW8Num10z0">
    <w:name w:val="WW8Num10z0"/>
    <w:rsid w:val="00581A6F"/>
  </w:style>
  <w:style w:type="character" w:customStyle="1" w:styleId="WW8Num10z1">
    <w:name w:val="WW8Num10z1"/>
    <w:rsid w:val="00581A6F"/>
  </w:style>
  <w:style w:type="character" w:customStyle="1" w:styleId="WW8Num10z2">
    <w:name w:val="WW8Num10z2"/>
    <w:rsid w:val="00581A6F"/>
  </w:style>
  <w:style w:type="character" w:customStyle="1" w:styleId="WW8Num10z3">
    <w:name w:val="WW8Num10z3"/>
    <w:rsid w:val="00581A6F"/>
  </w:style>
  <w:style w:type="character" w:customStyle="1" w:styleId="WW8Num10z4">
    <w:name w:val="WW8Num10z4"/>
    <w:rsid w:val="00581A6F"/>
  </w:style>
  <w:style w:type="character" w:customStyle="1" w:styleId="WW8Num10z5">
    <w:name w:val="WW8Num10z5"/>
    <w:rsid w:val="00581A6F"/>
  </w:style>
  <w:style w:type="character" w:customStyle="1" w:styleId="WW8Num10z6">
    <w:name w:val="WW8Num10z6"/>
    <w:rsid w:val="00581A6F"/>
  </w:style>
  <w:style w:type="character" w:customStyle="1" w:styleId="WW8Num10z7">
    <w:name w:val="WW8Num10z7"/>
    <w:rsid w:val="00581A6F"/>
  </w:style>
  <w:style w:type="character" w:customStyle="1" w:styleId="WW8Num10z8">
    <w:name w:val="WW8Num10z8"/>
    <w:rsid w:val="00581A6F"/>
  </w:style>
  <w:style w:type="character" w:customStyle="1" w:styleId="11">
    <w:name w:val="Основной шрифт абзаца1"/>
    <w:rsid w:val="00581A6F"/>
  </w:style>
  <w:style w:type="character" w:styleId="a4">
    <w:name w:val="Hyperlink"/>
    <w:rsid w:val="00581A6F"/>
    <w:rPr>
      <w:color w:val="0000FF"/>
      <w:u w:val="single"/>
    </w:rPr>
  </w:style>
  <w:style w:type="character" w:customStyle="1" w:styleId="12">
    <w:name w:val="Номер страницы1"/>
    <w:basedOn w:val="11"/>
    <w:rsid w:val="00581A6F"/>
  </w:style>
  <w:style w:type="character" w:customStyle="1" w:styleId="7">
    <w:name w:val="Знак Знак7"/>
    <w:rsid w:val="00581A6F"/>
    <w:rPr>
      <w:sz w:val="28"/>
      <w:szCs w:val="24"/>
      <w:lang w:val="ru-RU" w:eastAsia="ar-SA" w:bidi="ar-SA"/>
    </w:rPr>
  </w:style>
  <w:style w:type="character" w:customStyle="1" w:styleId="3">
    <w:name w:val="Знак Знак3"/>
    <w:rsid w:val="00581A6F"/>
    <w:rPr>
      <w:sz w:val="24"/>
      <w:szCs w:val="24"/>
      <w:lang w:val="ru-RU" w:eastAsia="ar-SA" w:bidi="ar-SA"/>
    </w:rPr>
  </w:style>
  <w:style w:type="character" w:customStyle="1" w:styleId="9">
    <w:name w:val="Знак Знак9"/>
    <w:rsid w:val="00581A6F"/>
    <w:rPr>
      <w:sz w:val="28"/>
      <w:szCs w:val="22"/>
      <w:lang w:val="ru-RU" w:eastAsia="ar-SA" w:bidi="ar-SA"/>
    </w:rPr>
  </w:style>
  <w:style w:type="character" w:customStyle="1" w:styleId="80">
    <w:name w:val="Знак Знак8"/>
    <w:rsid w:val="00581A6F"/>
    <w:rPr>
      <w:b/>
      <w:bCs/>
      <w:sz w:val="24"/>
      <w:lang w:val="ru-RU" w:eastAsia="ar-SA" w:bidi="ar-SA"/>
    </w:rPr>
  </w:style>
  <w:style w:type="character" w:customStyle="1" w:styleId="13">
    <w:name w:val="Знак Знак1"/>
    <w:rsid w:val="00581A6F"/>
    <w:rPr>
      <w:sz w:val="24"/>
      <w:szCs w:val="24"/>
      <w:lang w:val="ru-RU" w:eastAsia="ar-SA" w:bidi="ar-SA"/>
    </w:rPr>
  </w:style>
  <w:style w:type="character" w:customStyle="1" w:styleId="5">
    <w:name w:val="Знак Знак5"/>
    <w:rsid w:val="00581A6F"/>
    <w:rPr>
      <w:rFonts w:ascii="Arial" w:hAnsi="Arial" w:cs="Arial"/>
      <w:b/>
      <w:kern w:val="1"/>
      <w:sz w:val="32"/>
      <w:lang w:val="ru-RU" w:eastAsia="ar-SA" w:bidi="ar-SA"/>
    </w:rPr>
  </w:style>
  <w:style w:type="character" w:customStyle="1" w:styleId="40">
    <w:name w:val="Знак Знак4"/>
    <w:rsid w:val="00581A6F"/>
    <w:rPr>
      <w:sz w:val="24"/>
      <w:szCs w:val="24"/>
      <w:lang w:val="ru-RU" w:eastAsia="ar-SA" w:bidi="ar-SA"/>
    </w:rPr>
  </w:style>
  <w:style w:type="character" w:customStyle="1" w:styleId="20">
    <w:name w:val="Знак Знак2"/>
    <w:rsid w:val="00581A6F"/>
    <w:rPr>
      <w:b/>
      <w:bCs/>
      <w:sz w:val="28"/>
      <w:szCs w:val="24"/>
      <w:lang w:val="ru-RU" w:eastAsia="ar-SA" w:bidi="ar-SA"/>
    </w:rPr>
  </w:style>
  <w:style w:type="character" w:customStyle="1" w:styleId="a5">
    <w:name w:val="Знак Знак"/>
    <w:rsid w:val="00581A6F"/>
    <w:rPr>
      <w:sz w:val="24"/>
      <w:szCs w:val="24"/>
    </w:rPr>
  </w:style>
  <w:style w:type="character" w:customStyle="1" w:styleId="ListLabel1">
    <w:name w:val="ListLabel 1"/>
    <w:rsid w:val="00581A6F"/>
    <w:rPr>
      <w:rFonts w:cs="Wingdings"/>
    </w:rPr>
  </w:style>
  <w:style w:type="character" w:customStyle="1" w:styleId="ListLabel2">
    <w:name w:val="ListLabel 2"/>
    <w:rsid w:val="00581A6F"/>
    <w:rPr>
      <w:rFonts w:cs="Times New Roman"/>
      <w:sz w:val="24"/>
      <w:szCs w:val="24"/>
    </w:rPr>
  </w:style>
  <w:style w:type="character" w:customStyle="1" w:styleId="ListLabel3">
    <w:name w:val="ListLabel 3"/>
    <w:rsid w:val="00581A6F"/>
    <w:rPr>
      <w:b w:val="0"/>
    </w:rPr>
  </w:style>
  <w:style w:type="paragraph" w:customStyle="1" w:styleId="a6">
    <w:name w:val="Заголовок"/>
    <w:basedOn w:val="a"/>
    <w:next w:val="a0"/>
    <w:rsid w:val="00581A6F"/>
    <w:pPr>
      <w:keepNext/>
      <w:spacing w:before="240" w:after="120"/>
    </w:pPr>
    <w:rPr>
      <w:rFonts w:ascii="Arial" w:eastAsia="Microsoft YaHei" w:hAnsi="Arial" w:cs="Lucida Sans"/>
      <w:sz w:val="28"/>
      <w:szCs w:val="28"/>
    </w:rPr>
  </w:style>
  <w:style w:type="paragraph" w:styleId="a0">
    <w:name w:val="Body Text"/>
    <w:basedOn w:val="a"/>
    <w:rsid w:val="00581A6F"/>
    <w:pPr>
      <w:jc w:val="center"/>
    </w:pPr>
    <w:rPr>
      <w:sz w:val="28"/>
    </w:rPr>
  </w:style>
  <w:style w:type="paragraph" w:styleId="a7">
    <w:name w:val="List"/>
    <w:basedOn w:val="a0"/>
    <w:rsid w:val="00581A6F"/>
    <w:rPr>
      <w:rFonts w:cs="Lucida Sans"/>
    </w:rPr>
  </w:style>
  <w:style w:type="paragraph" w:customStyle="1" w:styleId="21">
    <w:name w:val="Название2"/>
    <w:basedOn w:val="a"/>
    <w:rsid w:val="00581A6F"/>
    <w:pPr>
      <w:suppressLineNumbers/>
      <w:spacing w:before="120" w:after="120"/>
    </w:pPr>
    <w:rPr>
      <w:rFonts w:cs="Lucida Sans"/>
      <w:i/>
      <w:iCs/>
    </w:rPr>
  </w:style>
  <w:style w:type="paragraph" w:customStyle="1" w:styleId="22">
    <w:name w:val="Указатель2"/>
    <w:basedOn w:val="a"/>
    <w:rsid w:val="00581A6F"/>
    <w:pPr>
      <w:suppressLineNumbers/>
    </w:pPr>
    <w:rPr>
      <w:rFonts w:cs="Lucida Sans"/>
    </w:rPr>
  </w:style>
  <w:style w:type="paragraph" w:customStyle="1" w:styleId="14">
    <w:name w:val="Название1"/>
    <w:basedOn w:val="a"/>
    <w:rsid w:val="00581A6F"/>
    <w:pPr>
      <w:suppressLineNumbers/>
      <w:spacing w:before="120" w:after="120"/>
    </w:pPr>
    <w:rPr>
      <w:rFonts w:cs="Lucida Sans"/>
      <w:i/>
      <w:iCs/>
    </w:rPr>
  </w:style>
  <w:style w:type="paragraph" w:customStyle="1" w:styleId="15">
    <w:name w:val="Указатель1"/>
    <w:basedOn w:val="a"/>
    <w:rsid w:val="00581A6F"/>
    <w:pPr>
      <w:suppressLineNumbers/>
    </w:pPr>
    <w:rPr>
      <w:rFonts w:cs="Lucida Sans"/>
    </w:rPr>
  </w:style>
  <w:style w:type="paragraph" w:customStyle="1" w:styleId="ConsPlusNormal">
    <w:name w:val="ConsPlusNormal"/>
    <w:rsid w:val="00581A6F"/>
    <w:pPr>
      <w:widowControl w:val="0"/>
      <w:suppressAutoHyphens/>
      <w:ind w:firstLine="720"/>
    </w:pPr>
    <w:rPr>
      <w:rFonts w:ascii="Arial" w:hAnsi="Arial" w:cs="Arial"/>
      <w:lang w:eastAsia="ar-SA"/>
    </w:rPr>
  </w:style>
  <w:style w:type="paragraph" w:styleId="a8">
    <w:name w:val="Title"/>
    <w:basedOn w:val="a"/>
    <w:next w:val="a9"/>
    <w:qFormat/>
    <w:rsid w:val="00581A6F"/>
    <w:pPr>
      <w:spacing w:before="240" w:after="60"/>
      <w:jc w:val="center"/>
    </w:pPr>
    <w:rPr>
      <w:rFonts w:ascii="Arial" w:hAnsi="Arial" w:cs="Arial"/>
      <w:b/>
      <w:bCs/>
      <w:kern w:val="1"/>
      <w:sz w:val="32"/>
      <w:szCs w:val="20"/>
    </w:rPr>
  </w:style>
  <w:style w:type="paragraph" w:styleId="a9">
    <w:name w:val="Subtitle"/>
    <w:basedOn w:val="a6"/>
    <w:next w:val="a0"/>
    <w:qFormat/>
    <w:rsid w:val="00581A6F"/>
    <w:pPr>
      <w:jc w:val="center"/>
    </w:pPr>
    <w:rPr>
      <w:i/>
      <w:iCs/>
    </w:rPr>
  </w:style>
  <w:style w:type="paragraph" w:customStyle="1" w:styleId="210">
    <w:name w:val="Основной текст с отступом 21"/>
    <w:basedOn w:val="a"/>
    <w:rsid w:val="00581A6F"/>
    <w:pPr>
      <w:spacing w:after="120" w:line="480" w:lineRule="auto"/>
      <w:ind w:left="283"/>
    </w:pPr>
  </w:style>
  <w:style w:type="paragraph" w:customStyle="1" w:styleId="30">
    <w:name w:val="Стиль3"/>
    <w:basedOn w:val="210"/>
    <w:rsid w:val="00581A6F"/>
    <w:pPr>
      <w:widowControl w:val="0"/>
      <w:tabs>
        <w:tab w:val="left" w:pos="1307"/>
      </w:tabs>
      <w:spacing w:after="0" w:line="100" w:lineRule="atLeast"/>
      <w:ind w:left="1080"/>
      <w:jc w:val="both"/>
    </w:pPr>
    <w:rPr>
      <w:szCs w:val="20"/>
    </w:rPr>
  </w:style>
  <w:style w:type="paragraph" w:customStyle="1" w:styleId="ConsNormal">
    <w:name w:val="ConsNormal"/>
    <w:rsid w:val="00581A6F"/>
    <w:pPr>
      <w:widowControl w:val="0"/>
      <w:suppressAutoHyphens/>
      <w:ind w:right="19772" w:firstLine="720"/>
    </w:pPr>
    <w:rPr>
      <w:rFonts w:ascii="Arial" w:hAnsi="Arial" w:cs="Arial"/>
      <w:lang w:eastAsia="ar-SA"/>
    </w:rPr>
  </w:style>
  <w:style w:type="paragraph" w:customStyle="1" w:styleId="211">
    <w:name w:val="Основной текст 21"/>
    <w:basedOn w:val="a"/>
    <w:rsid w:val="00581A6F"/>
    <w:pPr>
      <w:spacing w:after="120" w:line="480" w:lineRule="auto"/>
    </w:pPr>
  </w:style>
  <w:style w:type="paragraph" w:customStyle="1" w:styleId="31">
    <w:name w:val="Основной текст 31"/>
    <w:basedOn w:val="a"/>
    <w:rsid w:val="00581A6F"/>
    <w:pPr>
      <w:spacing w:after="120"/>
    </w:pPr>
    <w:rPr>
      <w:sz w:val="16"/>
      <w:szCs w:val="16"/>
    </w:rPr>
  </w:style>
  <w:style w:type="paragraph" w:styleId="aa">
    <w:name w:val="Body Text Indent"/>
    <w:basedOn w:val="a"/>
    <w:rsid w:val="00581A6F"/>
    <w:pPr>
      <w:spacing w:after="120"/>
      <w:ind w:left="283"/>
    </w:pPr>
  </w:style>
  <w:style w:type="paragraph" w:customStyle="1" w:styleId="ab">
    <w:name w:val="Словарная статья"/>
    <w:basedOn w:val="a"/>
    <w:rsid w:val="00581A6F"/>
    <w:pPr>
      <w:ind w:right="118"/>
      <w:jc w:val="both"/>
    </w:pPr>
    <w:rPr>
      <w:rFonts w:ascii="Arial" w:hAnsi="Arial" w:cs="Arial"/>
      <w:sz w:val="20"/>
      <w:szCs w:val="20"/>
    </w:rPr>
  </w:style>
  <w:style w:type="paragraph" w:styleId="ac">
    <w:name w:val="footer"/>
    <w:basedOn w:val="a"/>
    <w:rsid w:val="00581A6F"/>
    <w:pPr>
      <w:suppressLineNumbers/>
      <w:tabs>
        <w:tab w:val="center" w:pos="4677"/>
        <w:tab w:val="right" w:pos="9355"/>
      </w:tabs>
    </w:pPr>
  </w:style>
  <w:style w:type="paragraph" w:customStyle="1" w:styleId="ad">
    <w:name w:val="регистрационные поля"/>
    <w:basedOn w:val="a"/>
    <w:rsid w:val="00581A6F"/>
    <w:pPr>
      <w:spacing w:line="240" w:lineRule="exact"/>
      <w:jc w:val="center"/>
    </w:pPr>
    <w:rPr>
      <w:sz w:val="28"/>
      <w:szCs w:val="20"/>
      <w:lang w:val="en-US"/>
    </w:rPr>
  </w:style>
  <w:style w:type="paragraph" w:styleId="16">
    <w:name w:val="toc 1"/>
    <w:basedOn w:val="a"/>
    <w:rsid w:val="00581A6F"/>
    <w:pPr>
      <w:tabs>
        <w:tab w:val="right" w:leader="dot" w:pos="10490"/>
      </w:tabs>
      <w:spacing w:line="360" w:lineRule="auto"/>
      <w:jc w:val="center"/>
    </w:pPr>
    <w:rPr>
      <w:rFonts w:ascii="Courier New" w:hAnsi="Courier New" w:cs="Courier New"/>
      <w:b/>
      <w:bCs/>
      <w:caps/>
      <w:sz w:val="18"/>
      <w:szCs w:val="18"/>
    </w:rPr>
  </w:style>
  <w:style w:type="paragraph" w:customStyle="1" w:styleId="ConsNonformat">
    <w:name w:val="ConsNonformat"/>
    <w:rsid w:val="00581A6F"/>
    <w:pPr>
      <w:widowControl w:val="0"/>
      <w:suppressAutoHyphens/>
    </w:pPr>
    <w:rPr>
      <w:rFonts w:ascii="Courier New" w:hAnsi="Courier New" w:cs="Courier New"/>
      <w:lang w:eastAsia="ar-SA"/>
    </w:rPr>
  </w:style>
  <w:style w:type="paragraph" w:customStyle="1" w:styleId="ae">
    <w:name w:val="Адресат"/>
    <w:basedOn w:val="a"/>
    <w:rsid w:val="00581A6F"/>
    <w:pPr>
      <w:spacing w:line="240" w:lineRule="exact"/>
    </w:pPr>
    <w:rPr>
      <w:sz w:val="28"/>
      <w:szCs w:val="20"/>
    </w:rPr>
  </w:style>
  <w:style w:type="paragraph" w:customStyle="1" w:styleId="6">
    <w:name w:val="Знак Знак6"/>
    <w:basedOn w:val="a"/>
    <w:rsid w:val="00581A6F"/>
    <w:pPr>
      <w:tabs>
        <w:tab w:val="left" w:pos="2160"/>
      </w:tabs>
      <w:spacing w:before="120" w:line="240" w:lineRule="exact"/>
      <w:jc w:val="both"/>
    </w:pPr>
    <w:rPr>
      <w:rFonts w:ascii="Tms Rmn" w:hAnsi="Tms Rmn" w:cs="Tms Rmn"/>
      <w:lang w:val="en-US"/>
    </w:rPr>
  </w:style>
  <w:style w:type="paragraph" w:styleId="af">
    <w:name w:val="header"/>
    <w:basedOn w:val="a"/>
    <w:rsid w:val="00581A6F"/>
    <w:pPr>
      <w:suppressLineNumbers/>
      <w:tabs>
        <w:tab w:val="center" w:pos="4677"/>
        <w:tab w:val="right" w:pos="9355"/>
      </w:tabs>
    </w:pPr>
  </w:style>
  <w:style w:type="paragraph" w:customStyle="1" w:styleId="ConsPlusNonformat">
    <w:name w:val="ConsPlusNonformat"/>
    <w:rsid w:val="00581A6F"/>
    <w:pPr>
      <w:widowControl w:val="0"/>
      <w:suppressAutoHyphens/>
    </w:pPr>
    <w:rPr>
      <w:rFonts w:ascii="Courier New" w:hAnsi="Courier New" w:cs="Courier New"/>
      <w:sz w:val="24"/>
      <w:szCs w:val="24"/>
      <w:lang w:eastAsia="ar-SA"/>
    </w:rPr>
  </w:style>
  <w:style w:type="paragraph" w:customStyle="1" w:styleId="ConsPlusTitle">
    <w:name w:val="ConsPlusTitle"/>
    <w:rsid w:val="00581A6F"/>
    <w:pPr>
      <w:widowControl w:val="0"/>
      <w:suppressAutoHyphens/>
    </w:pPr>
    <w:rPr>
      <w:rFonts w:ascii="Arial" w:hAnsi="Arial" w:cs="Arial"/>
      <w:b/>
      <w:bCs/>
      <w:lang w:eastAsia="ar-SA"/>
    </w:rPr>
  </w:style>
  <w:style w:type="paragraph" w:customStyle="1" w:styleId="af0">
    <w:name w:val="Содержимое таблицы"/>
    <w:basedOn w:val="a"/>
    <w:rsid w:val="00581A6F"/>
    <w:pPr>
      <w:suppressLineNumbers/>
    </w:pPr>
  </w:style>
  <w:style w:type="paragraph" w:customStyle="1" w:styleId="af1">
    <w:name w:val="Заголовок таблицы"/>
    <w:basedOn w:val="af0"/>
    <w:rsid w:val="00581A6F"/>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cher@mail.ru" TargetMode="Externa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CAC58-AAAE-4557-8D63-3B3A1D353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15</Pages>
  <Words>5615</Words>
  <Characters>32009</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37549</CharactersWithSpaces>
  <SharedDoc>false</SharedDoc>
  <HLinks>
    <vt:vector size="6" baseType="variant">
      <vt:variant>
        <vt:i4>2818071</vt:i4>
      </vt:variant>
      <vt:variant>
        <vt:i4>0</vt:i4>
      </vt:variant>
      <vt:variant>
        <vt:i4>0</vt:i4>
      </vt:variant>
      <vt:variant>
        <vt:i4>5</vt:i4>
      </vt:variant>
      <vt:variant>
        <vt:lpwstr>mailto:admcher@mail.ru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Владелец</dc:creator>
  <cp:lastModifiedBy>Вяткина</cp:lastModifiedBy>
  <cp:revision>6</cp:revision>
  <cp:lastPrinted>2017-03-16T08:26:00Z</cp:lastPrinted>
  <dcterms:created xsi:type="dcterms:W3CDTF">2017-03-13T11:18:00Z</dcterms:created>
  <dcterms:modified xsi:type="dcterms:W3CDTF">2017-03-16T08:36:00Z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