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Default="00FC7BCF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574E04">
      <w:pPr>
        <w:ind w:left="-720"/>
        <w:jc w:val="center"/>
        <w:rPr>
          <w:rFonts w:ascii="Arial" w:hAnsi="Arial"/>
        </w:rPr>
      </w:pPr>
      <w:r w:rsidRPr="00574E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332179" w:rsidRDefault="00D50E57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D0F81">
                    <w:rPr>
                      <w:sz w:val="28"/>
                    </w:rPr>
                    <w:t>13</w:t>
                  </w:r>
                  <w:r w:rsidR="00265113">
                    <w:rPr>
                      <w:sz w:val="28"/>
                    </w:rPr>
                    <w:t>.</w:t>
                  </w:r>
                  <w:r w:rsidR="000D0F81">
                    <w:rPr>
                      <w:sz w:val="28"/>
                    </w:rPr>
                    <w:t>11</w:t>
                  </w:r>
                  <w:r w:rsidR="00265113">
                    <w:rPr>
                      <w:sz w:val="28"/>
                    </w:rPr>
                    <w:t>.</w:t>
                  </w:r>
                  <w:r w:rsidR="000D0F81">
                    <w:rPr>
                      <w:sz w:val="28"/>
                    </w:rPr>
                    <w:t>2014</w:t>
                  </w:r>
                </w:p>
              </w:txbxContent>
            </v:textbox>
          </v:shape>
        </w:pict>
      </w:r>
      <w:r w:rsidRPr="00574E04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332179" w:rsidRDefault="000D0F81">
                  <w:pPr>
                    <w:spacing w:line="42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163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  <w:r w:rsidR="00264F65">
        <w:rPr>
          <w:rFonts w:ascii="Arial" w:hAnsi="Arial"/>
        </w:rPr>
        <w:t xml:space="preserve">№ </w:t>
      </w:r>
    </w:p>
    <w:p w:rsidR="00FB0C24" w:rsidRDefault="00FB0C24">
      <w:pPr>
        <w:jc w:val="center"/>
      </w:pPr>
    </w:p>
    <w:p w:rsidR="00FB0C24" w:rsidRDefault="00574E04">
      <w:pPr>
        <w:jc w:val="center"/>
      </w:pPr>
      <w:r>
        <w:pict>
          <v:shape id="_x0000_s1028" type="#_x0000_t202" style="position:absolute;left:0;text-align:left;margin-left:-.75pt;margin-top:5.4pt;width:250.95pt;height:101.65pt;z-index:251658240;mso-wrap-distance-left:9.05pt;mso-wrap-distance-right:9.05pt" stroked="f">
            <v:fill opacity="0" color2="black"/>
            <v:textbox inset="0,0,0,0">
              <w:txbxContent>
                <w:p w:rsidR="000D0F81" w:rsidRDefault="000D0F81" w:rsidP="00FC7BCF">
                  <w:pPr>
                    <w:spacing w:line="24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Перечень муниципальных услуг, предоставляемых администрацией Чердынского городского поселения, утвержденный постановлением администрации Чердынского городского поселения от 11.12.2013            № 163</w:t>
                  </w:r>
                </w:p>
                <w:p w:rsidR="00332179" w:rsidRDefault="00332179" w:rsidP="00265113">
                  <w:pPr>
                    <w:spacing w:line="220" w:lineRule="exact"/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both"/>
        <w:rPr>
          <w:sz w:val="28"/>
        </w:rPr>
      </w:pPr>
      <w:r>
        <w:rPr>
          <w:sz w:val="28"/>
        </w:rPr>
        <w:tab/>
      </w:r>
    </w:p>
    <w:p w:rsidR="00994356" w:rsidRDefault="00994356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BCF" w:rsidRDefault="00FC7BCF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F81" w:rsidRDefault="000D0F81" w:rsidP="000D0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Федеральными законами от 27 июля 2010 г. № 210-ФЗ </w:t>
      </w:r>
      <w:proofErr w:type="gramStart"/>
      <w:r>
        <w:rPr>
          <w:sz w:val="28"/>
          <w:szCs w:val="28"/>
        </w:rPr>
        <w:t xml:space="preserve">«Об организации представления государственных и муниципальных услуг», от  06 октября 2003 г.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0D0F81">
          <w:rPr>
            <w:rStyle w:val="ac"/>
            <w:color w:val="000000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                    от 16 августа 2012 г. № 83 «Об утверждении Порядка разработки и утверждения административных регламентов Чердынского городского поселения», в целях</w:t>
      </w:r>
      <w:proofErr w:type="gramEnd"/>
      <w:r>
        <w:rPr>
          <w:sz w:val="28"/>
          <w:szCs w:val="28"/>
        </w:rPr>
        <w:t xml:space="preserve"> актуализации отдельных правовых актов администрации Чердынского городского поселения   </w:t>
      </w:r>
    </w:p>
    <w:p w:rsidR="000D0F81" w:rsidRDefault="000D0F81" w:rsidP="000D0F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0F81" w:rsidRDefault="000D0F81" w:rsidP="000D0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Внести </w:t>
      </w:r>
      <w:r w:rsidRPr="000D0F81">
        <w:rPr>
          <w:color w:val="000000"/>
          <w:sz w:val="28"/>
          <w:szCs w:val="28"/>
        </w:rPr>
        <w:t>в</w:t>
      </w:r>
      <w:r w:rsidRPr="000D0F81">
        <w:rPr>
          <w:rStyle w:val="ac"/>
          <w:color w:val="000000"/>
          <w:sz w:val="28"/>
          <w:szCs w:val="28"/>
          <w:u w:val="none"/>
        </w:rPr>
        <w:t xml:space="preserve"> </w:t>
      </w:r>
      <w:r w:rsidRPr="000D0F81">
        <w:rPr>
          <w:rStyle w:val="ac"/>
          <w:color w:val="000000"/>
          <w:sz w:val="28"/>
          <w:u w:val="none"/>
        </w:rPr>
        <w:t>Перечень муниципальных услуг, предоставляемых администрацией Чердынского городского поселения, утвержденный постановлением администрации Чердынского городского поселения от 11.12.2013 № 163 изменения, изложив его в редакции согласно Приложению к настоящему постановлению.</w:t>
      </w:r>
    </w:p>
    <w:p w:rsidR="000D0F81" w:rsidRDefault="000D0F81" w:rsidP="000D0F81">
      <w:pPr>
        <w:spacing w:line="100" w:lineRule="atLeast"/>
        <w:jc w:val="both"/>
      </w:pPr>
      <w:r>
        <w:rPr>
          <w:sz w:val="28"/>
          <w:szCs w:val="28"/>
        </w:rPr>
        <w:tab/>
        <w:t>2. Настоящее постановление вступает в действие со дня его подписания и подлежит опубликованию в информационном бюллетене «Чердынский вестник» и размещению на официальном сайте Чердынского городского поселения в информационно-телекоммуникационной сети «Интернет».</w:t>
      </w:r>
    </w:p>
    <w:p w:rsidR="000D0F81" w:rsidRDefault="000D0F81" w:rsidP="000D0F81">
      <w:pPr>
        <w:spacing w:line="100" w:lineRule="atLeast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3. Контроль исполнения постановления оставляю за собой.</w:t>
      </w:r>
    </w:p>
    <w:p w:rsidR="000D0F81" w:rsidRDefault="000D0F81" w:rsidP="000D0F81">
      <w:pPr>
        <w:spacing w:line="100" w:lineRule="atLeast"/>
        <w:jc w:val="both"/>
        <w:rPr>
          <w:sz w:val="28"/>
          <w:szCs w:val="28"/>
        </w:rPr>
      </w:pPr>
    </w:p>
    <w:p w:rsidR="000D0F81" w:rsidRDefault="000D0F81" w:rsidP="000D0F81">
      <w:pPr>
        <w:spacing w:line="100" w:lineRule="atLeast"/>
        <w:jc w:val="both"/>
        <w:rPr>
          <w:sz w:val="28"/>
          <w:szCs w:val="28"/>
        </w:rPr>
      </w:pPr>
    </w:p>
    <w:p w:rsidR="000D0F81" w:rsidRDefault="000D0F81" w:rsidP="000D0F81">
      <w:pPr>
        <w:autoSpaceDE w:val="0"/>
        <w:jc w:val="both"/>
      </w:pPr>
      <w:r>
        <w:rPr>
          <w:sz w:val="28"/>
          <w:szCs w:val="28"/>
        </w:rPr>
        <w:t>Глава администрации                                                                               А.Л. Брандт</w:t>
      </w:r>
    </w:p>
    <w:p w:rsidR="000D0F81" w:rsidRDefault="00574E04" w:rsidP="000D0F81">
      <w:pPr>
        <w:autoSpaceDE w:val="0"/>
        <w:jc w:val="both"/>
        <w:rPr>
          <w:sz w:val="28"/>
          <w:szCs w:val="28"/>
        </w:rPr>
      </w:pPr>
      <w:r w:rsidRPr="00574E04">
        <w:lastRenderedPageBreak/>
        <w:pict>
          <v:shape id="_x0000_s1030" type="#_x0000_t202" style="position:absolute;left:0;text-align:left;margin-left:263.05pt;margin-top:.9pt;width:219.35pt;height:179.15pt;z-index:251661312;mso-wrap-distance-left:9.05pt;mso-wrap-distance-right:9.05pt" stroked="f">
            <v:fill opacity="0" color2="black"/>
            <v:textbox inset="0,0,0,0">
              <w:txbxContent>
                <w:p w:rsidR="000D0F81" w:rsidRDefault="000D0F81" w:rsidP="000D0F81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D0F81" w:rsidRDefault="000D0F81" w:rsidP="000D0F81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Чердынского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городского </w:t>
                  </w:r>
                </w:p>
                <w:p w:rsidR="000D0F81" w:rsidRPr="000D0F81" w:rsidRDefault="000D0F81" w:rsidP="000D0F81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поселения от  13.11.2014   №163</w:t>
                  </w:r>
                </w:p>
                <w:p w:rsidR="000D0F81" w:rsidRDefault="000D0F81" w:rsidP="000D0F81">
                  <w:pPr>
                    <w:spacing w:line="100" w:lineRule="atLeast"/>
                  </w:pPr>
                </w:p>
                <w:p w:rsidR="000D0F81" w:rsidRDefault="000D0F81" w:rsidP="000D0F81">
                  <w:pPr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sz w:val="28"/>
                      <w:szCs w:val="28"/>
                    </w:rPr>
                    <w:t>УТВЕРЖДЕН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постановлением администрации Чердынского  городского  поселения                                                                              от 11.12.2013 № 163 </w:t>
                  </w:r>
                </w:p>
                <w:p w:rsidR="000D0F81" w:rsidRDefault="000D0F81" w:rsidP="000D0F81">
                  <w:pPr>
                    <w:autoSpaceDE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0F81" w:rsidRDefault="000D0F81" w:rsidP="000D0F81">
      <w:pPr>
        <w:autoSpaceDE w:val="0"/>
        <w:jc w:val="both"/>
        <w:rPr>
          <w:sz w:val="28"/>
          <w:szCs w:val="28"/>
        </w:rPr>
      </w:pPr>
    </w:p>
    <w:p w:rsidR="000D0F81" w:rsidRDefault="000D0F81" w:rsidP="000D0F81">
      <w:pPr>
        <w:autoSpaceDE w:val="0"/>
        <w:jc w:val="both"/>
        <w:rPr>
          <w:sz w:val="28"/>
          <w:szCs w:val="28"/>
        </w:rPr>
      </w:pPr>
    </w:p>
    <w:p w:rsidR="000D0F81" w:rsidRDefault="000D0F81" w:rsidP="000D0F81">
      <w:pPr>
        <w:jc w:val="both"/>
      </w:pPr>
    </w:p>
    <w:p w:rsidR="000D0F81" w:rsidRDefault="000D0F81" w:rsidP="000D0F81">
      <w:pPr>
        <w:jc w:val="both"/>
        <w:rPr>
          <w:b/>
        </w:rPr>
      </w:pPr>
    </w:p>
    <w:p w:rsidR="000D0F81" w:rsidRDefault="000D0F81" w:rsidP="000D0F81">
      <w:pPr>
        <w:jc w:val="both"/>
        <w:rPr>
          <w:b/>
        </w:rPr>
      </w:pPr>
    </w:p>
    <w:p w:rsidR="000D0F81" w:rsidRDefault="000D0F81" w:rsidP="000D0F81">
      <w:pPr>
        <w:jc w:val="both"/>
        <w:rPr>
          <w:b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</w:p>
    <w:p w:rsidR="000D0F81" w:rsidRDefault="000D0F81" w:rsidP="000D0F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0D0F81" w:rsidRPr="000D0F81" w:rsidRDefault="000D0F81" w:rsidP="000D0F81">
      <w:pPr>
        <w:jc w:val="center"/>
        <w:rPr>
          <w:rStyle w:val="ac"/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</w:rPr>
        <w:t xml:space="preserve">муниципальных услуг, </w:t>
      </w:r>
      <w:r w:rsidRPr="000D0F81">
        <w:rPr>
          <w:rStyle w:val="ac"/>
          <w:b/>
          <w:color w:val="000000"/>
          <w:sz w:val="28"/>
          <w:szCs w:val="28"/>
          <w:u w:val="none"/>
        </w:rPr>
        <w:t xml:space="preserve">предоставляемых </w:t>
      </w:r>
    </w:p>
    <w:p w:rsidR="000D0F81" w:rsidRPr="000D0F81" w:rsidRDefault="000D0F81" w:rsidP="000D0F81">
      <w:pPr>
        <w:jc w:val="center"/>
      </w:pPr>
      <w:r w:rsidRPr="000D0F81">
        <w:rPr>
          <w:rStyle w:val="ac"/>
          <w:b/>
          <w:color w:val="000000"/>
          <w:sz w:val="28"/>
          <w:szCs w:val="28"/>
          <w:u w:val="none"/>
        </w:rPr>
        <w:t>администрацией Чердынского городского поселения</w:t>
      </w:r>
    </w:p>
    <w:p w:rsidR="000D0F81" w:rsidRDefault="000D0F81" w:rsidP="000D0F81">
      <w:pPr>
        <w:jc w:val="both"/>
      </w:pPr>
    </w:p>
    <w:tbl>
      <w:tblPr>
        <w:tblW w:w="0" w:type="auto"/>
        <w:tblInd w:w="150" w:type="dxa"/>
        <w:tblLayout w:type="fixed"/>
        <w:tblLook w:val="0000"/>
      </w:tblPr>
      <w:tblGrid>
        <w:gridCol w:w="645"/>
        <w:gridCol w:w="8925"/>
      </w:tblGrid>
      <w:tr w:rsidR="000D0F81" w:rsidTr="00C75516">
        <w:trPr>
          <w:trHeight w:val="4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0D0F81" w:rsidTr="00C75516">
        <w:trPr>
          <w:trHeight w:val="38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D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жилищно-коммунального хозяйства</w:t>
            </w:r>
          </w:p>
        </w:tc>
      </w:tr>
      <w:tr w:rsidR="000D0F81" w:rsidTr="00C75516">
        <w:trPr>
          <w:trHeight w:val="73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заявлений, документов в целях постановки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учет граждан</w:t>
            </w:r>
            <w:r>
              <w:rPr>
                <w:color w:val="000000"/>
                <w:szCs w:val="28"/>
              </w:rPr>
              <w:t xml:space="preserve"> </w:t>
            </w:r>
          </w:p>
          <w:p w:rsidR="000D0F81" w:rsidRDefault="000D0F81" w:rsidP="00C75516">
            <w:proofErr w:type="gramStart"/>
            <w:r>
              <w:rPr>
                <w:color w:val="000000"/>
                <w:sz w:val="28"/>
                <w:szCs w:val="28"/>
              </w:rPr>
              <w:t>в качестве нуждающихся в жилых помещениях</w:t>
            </w:r>
            <w:proofErr w:type="gramEnd"/>
          </w:p>
        </w:tc>
      </w:tr>
      <w:tr w:rsidR="000D0F81" w:rsidTr="00C75516">
        <w:trPr>
          <w:trHeight w:val="110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roofErr w:type="gramStart"/>
            <w:r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proofErr w:type="gramEnd"/>
          </w:p>
        </w:tc>
      </w:tr>
      <w:tr w:rsidR="000D0F81" w:rsidTr="00C75516">
        <w:trPr>
          <w:trHeight w:val="79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Перевод жилого помещения в 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или нежилого помещения в жилое</w:t>
            </w:r>
          </w:p>
        </w:tc>
      </w:tr>
      <w:tr w:rsidR="000D0F81" w:rsidTr="00C75516">
        <w:trPr>
          <w:trHeight w:val="40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непригодными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проживания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D0F81" w:rsidTr="00C75516">
        <w:trPr>
          <w:trHeight w:val="52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F81" w:rsidRDefault="000D0F81" w:rsidP="00C75516">
            <w:pPr>
              <w:pStyle w:val="ConsPlusTitle"/>
              <w:ind w:right="39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Признание молодых семей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улучшении жилищных условий</w:t>
            </w:r>
          </w:p>
        </w:tc>
      </w:tr>
      <w:tr w:rsidR="000D0F81" w:rsidTr="00C75516">
        <w:trPr>
          <w:trHeight w:val="40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D0F81" w:rsidTr="00C75516">
        <w:trPr>
          <w:trHeight w:val="40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5"/>
            </w:pPr>
            <w:r>
              <w:rPr>
                <w:szCs w:val="28"/>
              </w:rPr>
              <w:t>Предоставление жилых помещений по договорам социального найма</w:t>
            </w:r>
          </w:p>
        </w:tc>
      </w:tr>
      <w:tr w:rsidR="000D0F81" w:rsidTr="00C75516">
        <w:trPr>
          <w:trHeight w:val="40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5"/>
            </w:pPr>
            <w:r>
              <w:rPr>
                <w:szCs w:val="28"/>
              </w:rPr>
              <w:t>Предоставление жилых помещений специализированного жилищного фонда</w:t>
            </w:r>
          </w:p>
        </w:tc>
      </w:tr>
      <w:tr w:rsidR="000D0F81" w:rsidTr="00C75516">
        <w:trPr>
          <w:trHeight w:val="40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имущественного комплекса</w:t>
            </w:r>
          </w:p>
        </w:tc>
      </w:tr>
      <w:tr w:rsidR="000D0F81" w:rsidTr="00C75516">
        <w:trPr>
          <w:trHeight w:val="43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ind w:left="23"/>
              <w:jc w:val="both"/>
            </w:pPr>
            <w:r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D0F81" w:rsidTr="00C75516">
        <w:trPr>
          <w:trHeight w:val="4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ind w:left="23"/>
              <w:jc w:val="both"/>
            </w:pPr>
            <w:r>
              <w:rPr>
                <w:sz w:val="28"/>
                <w:szCs w:val="28"/>
              </w:rPr>
              <w:t>Предоставление муниципального имущества в аренду</w:t>
            </w:r>
          </w:p>
        </w:tc>
      </w:tr>
      <w:tr w:rsidR="000D0F81" w:rsidTr="00C75516">
        <w:trPr>
          <w:trHeight w:val="4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ind w:left="23"/>
              <w:jc w:val="both"/>
            </w:pPr>
            <w:r>
              <w:rPr>
                <w:sz w:val="28"/>
                <w:szCs w:val="28"/>
              </w:rPr>
              <w:t>Предоставление муниципального имущества в безвозмездное пользование</w:t>
            </w:r>
          </w:p>
        </w:tc>
      </w:tr>
      <w:tr w:rsidR="000D0F81" w:rsidTr="00C75516">
        <w:trPr>
          <w:trHeight w:val="40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ind w:left="23"/>
              <w:jc w:val="both"/>
            </w:pPr>
            <w:r>
              <w:rPr>
                <w:sz w:val="28"/>
                <w:szCs w:val="28"/>
              </w:rPr>
              <w:t>Предоставление муниципального имущества в собственность</w:t>
            </w:r>
          </w:p>
        </w:tc>
      </w:tr>
    </w:tbl>
    <w:p w:rsidR="000D0F81" w:rsidRDefault="000D0F81"/>
    <w:p w:rsidR="000D0F81" w:rsidRDefault="000D0F81"/>
    <w:tbl>
      <w:tblPr>
        <w:tblW w:w="0" w:type="auto"/>
        <w:tblInd w:w="150" w:type="dxa"/>
        <w:tblLayout w:type="fixed"/>
        <w:tblLook w:val="0000"/>
      </w:tblPr>
      <w:tblGrid>
        <w:gridCol w:w="645"/>
        <w:gridCol w:w="8925"/>
      </w:tblGrid>
      <w:tr w:rsidR="000D0F81" w:rsidTr="000D0F81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D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Услуги в сфере архитектуры и градостроительства</w:t>
            </w:r>
          </w:p>
        </w:tc>
      </w:tr>
      <w:tr w:rsidR="000D0F81" w:rsidTr="00C75516">
        <w:trPr>
          <w:trHeight w:val="41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Присвоение адреса объекту недвижимости </w:t>
            </w:r>
          </w:p>
        </w:tc>
      </w:tr>
      <w:tr w:rsidR="000D0F81" w:rsidTr="00C75516">
        <w:trPr>
          <w:trHeight w:val="42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ConsPlusTitle"/>
              <w:spacing w:line="100" w:lineRule="atLeas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Выдача разрешений на строительство, реконструкцию  объектов капитального строительства </w:t>
            </w:r>
          </w:p>
        </w:tc>
      </w:tr>
      <w:tr w:rsidR="000D0F81" w:rsidTr="00C75516">
        <w:trPr>
          <w:trHeight w:val="54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ConsPlusTitle"/>
              <w:spacing w:line="100" w:lineRule="atLeas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0D0F81" w:rsidTr="00C75516">
        <w:trPr>
          <w:trHeight w:val="462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0D0F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Услуги в сфере земельных отношений</w:t>
            </w:r>
          </w:p>
        </w:tc>
      </w:tr>
      <w:tr w:rsidR="000D0F81" w:rsidTr="00C75516">
        <w:trPr>
          <w:trHeight w:val="62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Выдача </w:t>
            </w:r>
            <w:proofErr w:type="spellStart"/>
            <w:r>
              <w:rPr>
                <w:szCs w:val="28"/>
              </w:rPr>
              <w:t>выкопировки</w:t>
            </w:r>
            <w:proofErr w:type="spellEnd"/>
            <w:r>
              <w:rPr>
                <w:szCs w:val="28"/>
              </w:rPr>
              <w:t xml:space="preserve"> и схемы населенного пункта на территории </w:t>
            </w:r>
          </w:p>
          <w:p w:rsidR="000D0F81" w:rsidRDefault="000D0F81" w:rsidP="00C75516">
            <w:pPr>
              <w:pStyle w:val="a5"/>
            </w:pPr>
            <w:proofErr w:type="gramStart"/>
            <w:r>
              <w:rPr>
                <w:szCs w:val="28"/>
              </w:rPr>
              <w:t>которого</w:t>
            </w:r>
            <w:proofErr w:type="gramEnd"/>
            <w:r>
              <w:rPr>
                <w:szCs w:val="28"/>
              </w:rPr>
              <w:t xml:space="preserve"> находится земельный участок</w:t>
            </w:r>
          </w:p>
        </w:tc>
      </w:tr>
      <w:tr w:rsidR="000D0F81" w:rsidTr="00C75516">
        <w:trPr>
          <w:trHeight w:val="51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Выдача градостроительного плана  земельного участка</w:t>
            </w:r>
          </w:p>
        </w:tc>
      </w:tr>
      <w:tr w:rsidR="000D0F81" w:rsidTr="00C75516">
        <w:trPr>
          <w:trHeight w:val="4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D0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сфере благоустройства</w:t>
            </w:r>
          </w:p>
        </w:tc>
      </w:tr>
      <w:tr w:rsidR="000D0F81" w:rsidTr="00C75516">
        <w:trPr>
          <w:trHeight w:val="46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81" w:rsidRDefault="000D0F81" w:rsidP="00C75516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проведение земляных и землеустроительных работ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0F81" w:rsidRDefault="000D0F81" w:rsidP="000D0F81">
      <w:pPr>
        <w:jc w:val="both"/>
        <w:rPr>
          <w:sz w:val="28"/>
          <w:szCs w:val="28"/>
        </w:rPr>
      </w:pPr>
    </w:p>
    <w:p w:rsidR="000D0F81" w:rsidRDefault="000D0F81" w:rsidP="000D0F81">
      <w:pPr>
        <w:jc w:val="both"/>
        <w:rPr>
          <w:sz w:val="28"/>
          <w:szCs w:val="28"/>
        </w:rPr>
      </w:pPr>
    </w:p>
    <w:p w:rsidR="000D0F81" w:rsidRDefault="000D0F81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jc w:val="both"/>
      </w:pPr>
    </w:p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0D0F8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D0F81"/>
    <w:rsid w:val="001A5C3E"/>
    <w:rsid w:val="00264F65"/>
    <w:rsid w:val="00265113"/>
    <w:rsid w:val="00332179"/>
    <w:rsid w:val="00574E04"/>
    <w:rsid w:val="005F1D73"/>
    <w:rsid w:val="005F33CD"/>
    <w:rsid w:val="006C193A"/>
    <w:rsid w:val="006E7CD6"/>
    <w:rsid w:val="00703F72"/>
    <w:rsid w:val="00944D83"/>
    <w:rsid w:val="00994356"/>
    <w:rsid w:val="00A05EDE"/>
    <w:rsid w:val="00A53812"/>
    <w:rsid w:val="00B54EEC"/>
    <w:rsid w:val="00C42555"/>
    <w:rsid w:val="00D50E57"/>
    <w:rsid w:val="00DF2825"/>
    <w:rsid w:val="00EF5548"/>
    <w:rsid w:val="00FB0C24"/>
    <w:rsid w:val="00FC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04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04"/>
  </w:style>
  <w:style w:type="character" w:customStyle="1" w:styleId="WW-Absatz-Standardschriftart">
    <w:name w:val="WW-Absatz-Standardschriftart"/>
    <w:rsid w:val="00574E04"/>
  </w:style>
  <w:style w:type="character" w:customStyle="1" w:styleId="WW-Absatz-Standardschriftart1">
    <w:name w:val="WW-Absatz-Standardschriftart1"/>
    <w:rsid w:val="00574E04"/>
  </w:style>
  <w:style w:type="character" w:customStyle="1" w:styleId="WW-Absatz-Standardschriftart11">
    <w:name w:val="WW-Absatz-Standardschriftart11"/>
    <w:rsid w:val="00574E04"/>
  </w:style>
  <w:style w:type="character" w:customStyle="1" w:styleId="WW-Absatz-Standardschriftart111">
    <w:name w:val="WW-Absatz-Standardschriftart111"/>
    <w:rsid w:val="00574E04"/>
  </w:style>
  <w:style w:type="character" w:customStyle="1" w:styleId="WW-Absatz-Standardschriftart1111">
    <w:name w:val="WW-Absatz-Standardschriftart1111"/>
    <w:rsid w:val="00574E04"/>
  </w:style>
  <w:style w:type="character" w:customStyle="1" w:styleId="WW-Absatz-Standardschriftart11111">
    <w:name w:val="WW-Absatz-Standardschriftart11111"/>
    <w:rsid w:val="00574E04"/>
  </w:style>
  <w:style w:type="character" w:customStyle="1" w:styleId="WW-Absatz-Standardschriftart111111">
    <w:name w:val="WW-Absatz-Standardschriftart111111"/>
    <w:rsid w:val="00574E04"/>
  </w:style>
  <w:style w:type="character" w:customStyle="1" w:styleId="WW-Absatz-Standardschriftart1111111">
    <w:name w:val="WW-Absatz-Standardschriftart1111111"/>
    <w:rsid w:val="00574E04"/>
  </w:style>
  <w:style w:type="character" w:customStyle="1" w:styleId="WW-Absatz-Standardschriftart11111111">
    <w:name w:val="WW-Absatz-Standardschriftart11111111"/>
    <w:rsid w:val="00574E04"/>
  </w:style>
  <w:style w:type="character" w:customStyle="1" w:styleId="WW-Absatz-Standardschriftart111111111">
    <w:name w:val="WW-Absatz-Standardschriftart111111111"/>
    <w:rsid w:val="00574E04"/>
  </w:style>
  <w:style w:type="character" w:customStyle="1" w:styleId="WW-Absatz-Standardschriftart1111111111">
    <w:name w:val="WW-Absatz-Standardschriftart1111111111"/>
    <w:rsid w:val="00574E04"/>
  </w:style>
  <w:style w:type="character" w:customStyle="1" w:styleId="WW-Absatz-Standardschriftart11111111111">
    <w:name w:val="WW-Absatz-Standardschriftart11111111111"/>
    <w:rsid w:val="00574E04"/>
  </w:style>
  <w:style w:type="character" w:customStyle="1" w:styleId="WW-Absatz-Standardschriftart111111111111">
    <w:name w:val="WW-Absatz-Standardschriftart111111111111"/>
    <w:rsid w:val="00574E04"/>
  </w:style>
  <w:style w:type="character" w:customStyle="1" w:styleId="WW-Absatz-Standardschriftart1111111111111">
    <w:name w:val="WW-Absatz-Standardschriftart1111111111111"/>
    <w:rsid w:val="00574E04"/>
  </w:style>
  <w:style w:type="character" w:customStyle="1" w:styleId="WW-Absatz-Standardschriftart11111111111111">
    <w:name w:val="WW-Absatz-Standardschriftart11111111111111"/>
    <w:rsid w:val="00574E04"/>
  </w:style>
  <w:style w:type="character" w:customStyle="1" w:styleId="WW-Absatz-Standardschriftart111111111111111">
    <w:name w:val="WW-Absatz-Standardschriftart111111111111111"/>
    <w:rsid w:val="00574E04"/>
  </w:style>
  <w:style w:type="character" w:customStyle="1" w:styleId="WW-Absatz-Standardschriftart1111111111111111">
    <w:name w:val="WW-Absatz-Standardschriftart1111111111111111"/>
    <w:rsid w:val="00574E04"/>
  </w:style>
  <w:style w:type="character" w:customStyle="1" w:styleId="WW-Absatz-Standardschriftart11111111111111111">
    <w:name w:val="WW-Absatz-Standardschriftart11111111111111111"/>
    <w:rsid w:val="00574E04"/>
  </w:style>
  <w:style w:type="character" w:customStyle="1" w:styleId="WW-Absatz-Standardschriftart111111111111111111">
    <w:name w:val="WW-Absatz-Standardschriftart111111111111111111"/>
    <w:rsid w:val="00574E04"/>
  </w:style>
  <w:style w:type="character" w:customStyle="1" w:styleId="WW-Absatz-Standardschriftart1111111111111111111">
    <w:name w:val="WW-Absatz-Standardschriftart1111111111111111111"/>
    <w:rsid w:val="00574E04"/>
  </w:style>
  <w:style w:type="character" w:customStyle="1" w:styleId="WW-Absatz-Standardschriftart11111111111111111111">
    <w:name w:val="WW-Absatz-Standardschriftart11111111111111111111"/>
    <w:rsid w:val="00574E04"/>
  </w:style>
  <w:style w:type="character" w:customStyle="1" w:styleId="WW-Absatz-Standardschriftart111111111111111111111">
    <w:name w:val="WW-Absatz-Standardschriftart111111111111111111111"/>
    <w:rsid w:val="00574E04"/>
  </w:style>
  <w:style w:type="character" w:customStyle="1" w:styleId="WW-Absatz-Standardschriftart1111111111111111111111">
    <w:name w:val="WW-Absatz-Standardschriftart1111111111111111111111"/>
    <w:rsid w:val="00574E04"/>
  </w:style>
  <w:style w:type="character" w:customStyle="1" w:styleId="WW-Absatz-Standardschriftart11111111111111111111111">
    <w:name w:val="WW-Absatz-Standardschriftart11111111111111111111111"/>
    <w:rsid w:val="00574E04"/>
  </w:style>
  <w:style w:type="character" w:customStyle="1" w:styleId="WW-Absatz-Standardschriftart111111111111111111111111">
    <w:name w:val="WW-Absatz-Standardschriftart111111111111111111111111"/>
    <w:rsid w:val="00574E04"/>
  </w:style>
  <w:style w:type="character" w:customStyle="1" w:styleId="WW8Num5z0">
    <w:name w:val="WW8Num5z0"/>
    <w:rsid w:val="00574E04"/>
    <w:rPr>
      <w:rFonts w:ascii="Symbol" w:hAnsi="Symbol"/>
    </w:rPr>
  </w:style>
  <w:style w:type="character" w:customStyle="1" w:styleId="WW8Num6z0">
    <w:name w:val="WW8Num6z0"/>
    <w:rsid w:val="00574E04"/>
    <w:rPr>
      <w:rFonts w:ascii="Symbol" w:hAnsi="Symbol"/>
    </w:rPr>
  </w:style>
  <w:style w:type="character" w:customStyle="1" w:styleId="WW8Num7z0">
    <w:name w:val="WW8Num7z0"/>
    <w:rsid w:val="00574E04"/>
    <w:rPr>
      <w:rFonts w:ascii="Symbol" w:hAnsi="Symbol"/>
    </w:rPr>
  </w:style>
  <w:style w:type="character" w:customStyle="1" w:styleId="WW8Num8z0">
    <w:name w:val="WW8Num8z0"/>
    <w:rsid w:val="00574E04"/>
    <w:rPr>
      <w:rFonts w:ascii="Symbol" w:hAnsi="Symbol"/>
    </w:rPr>
  </w:style>
  <w:style w:type="character" w:customStyle="1" w:styleId="WW8Num10z0">
    <w:name w:val="WW8Num10z0"/>
    <w:rsid w:val="00574E04"/>
    <w:rPr>
      <w:rFonts w:ascii="Symbol" w:hAnsi="Symbol"/>
    </w:rPr>
  </w:style>
  <w:style w:type="character" w:customStyle="1" w:styleId="10">
    <w:name w:val="Основной шрифт абзаца1"/>
    <w:rsid w:val="00574E04"/>
  </w:style>
  <w:style w:type="character" w:customStyle="1" w:styleId="a3">
    <w:name w:val="Символ нумерации"/>
    <w:rsid w:val="00574E04"/>
  </w:style>
  <w:style w:type="paragraph" w:customStyle="1" w:styleId="a4">
    <w:name w:val="Заголовок"/>
    <w:basedOn w:val="a"/>
    <w:next w:val="a5"/>
    <w:rsid w:val="00574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74E04"/>
    <w:rPr>
      <w:sz w:val="28"/>
    </w:rPr>
  </w:style>
  <w:style w:type="paragraph" w:styleId="a7">
    <w:name w:val="List"/>
    <w:basedOn w:val="a5"/>
    <w:semiHidden/>
    <w:rsid w:val="00574E04"/>
    <w:rPr>
      <w:rFonts w:ascii="Arial" w:hAnsi="Arial" w:cs="Tahoma"/>
    </w:rPr>
  </w:style>
  <w:style w:type="paragraph" w:customStyle="1" w:styleId="11">
    <w:name w:val="Название1"/>
    <w:basedOn w:val="a"/>
    <w:rsid w:val="00574E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74E04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574E04"/>
    <w:pPr>
      <w:spacing w:after="120"/>
      <w:ind w:left="283"/>
    </w:pPr>
  </w:style>
  <w:style w:type="paragraph" w:customStyle="1" w:styleId="ConsPlusNormal">
    <w:name w:val="ConsPlusNormal"/>
    <w:rsid w:val="00574E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74E0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574E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4E0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574E04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No Spacing"/>
    <w:qFormat/>
    <w:rsid w:val="000D0F8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BA7F37F761DAA793C8D8C1D36AC1DC3463F77492102BC1EEFD626944F8DBCF57DC41A5455BA0FF72DCA43v7o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2014-12-10T12:15:00Z</cp:lastPrinted>
  <dcterms:created xsi:type="dcterms:W3CDTF">2014-11-14T11:04:00Z</dcterms:created>
  <dcterms:modified xsi:type="dcterms:W3CDTF">2014-12-10T12:21:00Z</dcterms:modified>
</cp:coreProperties>
</file>