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79" w:rsidRPr="00434A55" w:rsidRDefault="00E22179" w:rsidP="00E2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434A55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</w:t>
      </w:r>
      <w:r w:rsidR="00434A55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</w:t>
      </w:r>
      <w:r w:rsidRPr="00434A55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</w:t>
      </w:r>
      <w:r w:rsidR="00434A55" w:rsidRPr="00434A55">
        <w:rPr>
          <w:rFonts w:ascii="Times New Roman" w:hAnsi="Times New Roman" w:cs="Times New Roman"/>
          <w:b/>
          <w:color w:val="444444"/>
          <w:sz w:val="28"/>
          <w:szCs w:val="28"/>
        </w:rPr>
        <w:t>«Георгиевская ленточка» в Чердыни</w:t>
      </w:r>
      <w:r w:rsidR="00434A55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</w:t>
      </w:r>
    </w:p>
    <w:p w:rsidR="00E22179" w:rsidRPr="00E22179" w:rsidRDefault="00576E7A" w:rsidP="00E221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3011805</wp:posOffset>
            </wp:positionV>
            <wp:extent cx="1727835" cy="2315210"/>
            <wp:effectExtent l="19050" t="0" r="5715" b="0"/>
            <wp:wrapSquare wrapText="bothSides"/>
            <wp:docPr id="2" name="Рисунок 1" descr="C:\Users\Владелец\Desktop\20150429_16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50429_164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A55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427990</wp:posOffset>
            </wp:positionV>
            <wp:extent cx="1680210" cy="2250440"/>
            <wp:effectExtent l="19050" t="0" r="0" b="0"/>
            <wp:wrapSquare wrapText="bothSides"/>
            <wp:docPr id="1" name="Рисунок 0" descr="20150429_11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9_1146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A55">
        <w:rPr>
          <w:rFonts w:ascii="Times New Roman" w:hAnsi="Times New Roman" w:cs="Times New Roman"/>
          <w:color w:val="444444"/>
          <w:sz w:val="28"/>
          <w:szCs w:val="28"/>
        </w:rPr>
        <w:t xml:space="preserve">      </w:t>
      </w:r>
      <w:r w:rsidR="00E22179" w:rsidRPr="00E22179">
        <w:rPr>
          <w:rFonts w:ascii="Times New Roman" w:hAnsi="Times New Roman" w:cs="Times New Roman"/>
          <w:color w:val="444444"/>
          <w:sz w:val="28"/>
          <w:szCs w:val="28"/>
        </w:rPr>
        <w:t>«</w:t>
      </w:r>
      <w:proofErr w:type="spellStart"/>
      <w:proofErr w:type="gramStart"/>
      <w:r w:rsidR="00E22179" w:rsidRPr="00E22179">
        <w:rPr>
          <w:rFonts w:ascii="Times New Roman" w:hAnsi="Times New Roman" w:cs="Times New Roman"/>
          <w:bCs/>
          <w:color w:val="444444"/>
          <w:sz w:val="28"/>
          <w:szCs w:val="28"/>
        </w:rPr>
        <w:t>Гео́ргиевская</w:t>
      </w:r>
      <w:proofErr w:type="spellEnd"/>
      <w:proofErr w:type="gramEnd"/>
      <w:r w:rsidR="00E22179" w:rsidRPr="00E2217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E22179" w:rsidRPr="00E22179">
        <w:rPr>
          <w:rFonts w:ascii="Times New Roman" w:hAnsi="Times New Roman" w:cs="Times New Roman"/>
          <w:color w:val="444444"/>
          <w:sz w:val="28"/>
          <w:szCs w:val="28"/>
        </w:rPr>
        <w:t>ле́нточка</w:t>
      </w:r>
      <w:proofErr w:type="spellEnd"/>
      <w:r w:rsidR="00E22179" w:rsidRPr="00E22179">
        <w:rPr>
          <w:rFonts w:ascii="Times New Roman" w:hAnsi="Times New Roman" w:cs="Times New Roman"/>
          <w:color w:val="444444"/>
          <w:sz w:val="28"/>
          <w:szCs w:val="28"/>
        </w:rPr>
        <w:t xml:space="preserve">» — общественная </w:t>
      </w:r>
      <w:r w:rsidR="00E22179" w:rsidRPr="00E22179">
        <w:rPr>
          <w:rFonts w:ascii="Times New Roman" w:hAnsi="Times New Roman" w:cs="Times New Roman"/>
          <w:bCs/>
          <w:color w:val="444444"/>
          <w:sz w:val="28"/>
          <w:szCs w:val="28"/>
        </w:rPr>
        <w:t>акция</w:t>
      </w:r>
      <w:r w:rsidR="00E22179" w:rsidRPr="00E22179">
        <w:rPr>
          <w:rFonts w:ascii="Times New Roman" w:hAnsi="Times New Roman" w:cs="Times New Roman"/>
          <w:color w:val="444444"/>
          <w:sz w:val="28"/>
          <w:szCs w:val="28"/>
        </w:rPr>
        <w:t xml:space="preserve"> по раздаче символических ленточек, посвящённая празднованию Дня Победы в Великой Отечественной войне.</w:t>
      </w:r>
      <w:r w:rsidR="00E22179" w:rsidRPr="00E2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Акцию придумала к 60-летию Победы Наталья Лосева — сотрудник информационного агентства «РИА Новости». Организаторами акции являются «РИА Новости» и РООСПМ «Студенческая община».  </w:t>
      </w:r>
      <w:r w:rsidR="00E22179" w:rsidRPr="00E22179">
        <w:rPr>
          <w:rFonts w:ascii="Times New Roman" w:hAnsi="Times New Roman" w:cs="Times New Roman"/>
          <w:color w:val="000000"/>
          <w:sz w:val="28"/>
          <w:szCs w:val="28"/>
        </w:rPr>
        <w:t xml:space="preserve">В России, в канун Великого праздника Победы, ежегодно, с </w:t>
      </w:r>
      <w:r w:rsidR="00434A55">
        <w:rPr>
          <w:rFonts w:ascii="Times New Roman" w:hAnsi="Times New Roman" w:cs="Times New Roman"/>
          <w:color w:val="000000"/>
          <w:sz w:val="28"/>
          <w:szCs w:val="28"/>
        </w:rPr>
        <w:t xml:space="preserve"> конца </w:t>
      </w:r>
      <w:r w:rsidR="00E22179" w:rsidRPr="00E22179">
        <w:rPr>
          <w:rFonts w:ascii="Times New Roman" w:hAnsi="Times New Roman" w:cs="Times New Roman"/>
          <w:color w:val="000000"/>
          <w:sz w:val="28"/>
          <w:szCs w:val="28"/>
        </w:rPr>
        <w:t>апреля по 12 мая, начиная с 2005 года, проводится масштабная акция под названием «Георгиевская ленточка».</w:t>
      </w:r>
      <w:r w:rsidR="00E22179" w:rsidRPr="00E2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Акция начинается с распространения волонтёрами среди населения небольших отрезков лент, по форме и цвету идентичных Георгиевской ленте. По условиям акции ленточку необходимо прикрепить на лацкан одежды, повязать на руку, на сумку или на антенну автомобиля  </w:t>
      </w:r>
      <w:r w:rsidR="00E22179" w:rsidRPr="00E22179">
        <w:rPr>
          <w:rFonts w:ascii="Times New Roman" w:hAnsi="Times New Roman" w:cs="Times New Roman"/>
          <w:color w:val="000000"/>
          <w:sz w:val="28"/>
          <w:szCs w:val="28"/>
        </w:rPr>
        <w:t xml:space="preserve">Целью данного мероприятия, по мнению инициаторов проекта, является «создание символа праздника», «выражение нашего уважения к ветеранам, дань памяти павшим на поле боя, благодарность людям, отдавшим все для фронта». </w:t>
      </w:r>
      <w:r w:rsidR="00E22179">
        <w:rPr>
          <w:rFonts w:ascii="Times New Roman" w:hAnsi="Times New Roman" w:cs="Times New Roman"/>
          <w:color w:val="000000"/>
          <w:sz w:val="28"/>
          <w:szCs w:val="28"/>
        </w:rPr>
        <w:t xml:space="preserve"> В этом году в Пермском крае  акция стартовала 22 апреля. Чердынцы тоже  присоединились  к этому мероприятию.  П</w:t>
      </w:r>
      <w:r w:rsidR="00434A55">
        <w:rPr>
          <w:rFonts w:ascii="Times New Roman" w:hAnsi="Times New Roman" w:cs="Times New Roman"/>
          <w:color w:val="000000"/>
          <w:sz w:val="28"/>
          <w:szCs w:val="28"/>
        </w:rPr>
        <w:t>о инициативе  АУ</w:t>
      </w:r>
      <w:r w:rsidR="00E22179">
        <w:rPr>
          <w:rFonts w:ascii="Times New Roman" w:hAnsi="Times New Roman" w:cs="Times New Roman"/>
          <w:color w:val="000000"/>
          <w:sz w:val="28"/>
          <w:szCs w:val="28"/>
        </w:rPr>
        <w:t xml:space="preserve"> «ЦКГЧ»  и при поддержке  администрации Чердынского муниципального района, волонтеры</w:t>
      </w:r>
      <w:r w:rsidR="00434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179">
        <w:rPr>
          <w:rFonts w:ascii="Times New Roman" w:hAnsi="Times New Roman" w:cs="Times New Roman"/>
          <w:color w:val="000000"/>
          <w:sz w:val="28"/>
          <w:szCs w:val="28"/>
        </w:rPr>
        <w:t xml:space="preserve">- учащиеся  образовательных учреждений города </w:t>
      </w:r>
      <w:r w:rsidR="00434A55">
        <w:rPr>
          <w:rFonts w:ascii="Times New Roman" w:hAnsi="Times New Roman" w:cs="Times New Roman"/>
          <w:color w:val="000000"/>
          <w:sz w:val="28"/>
          <w:szCs w:val="28"/>
        </w:rPr>
        <w:t xml:space="preserve">вручали </w:t>
      </w:r>
      <w:r w:rsidR="00E22179">
        <w:rPr>
          <w:rFonts w:ascii="Times New Roman" w:hAnsi="Times New Roman" w:cs="Times New Roman"/>
          <w:color w:val="000000"/>
          <w:sz w:val="28"/>
          <w:szCs w:val="28"/>
        </w:rPr>
        <w:t>уже оформленные ленточки на улицах</w:t>
      </w:r>
      <w:r w:rsidR="00434A55">
        <w:rPr>
          <w:rFonts w:ascii="Times New Roman" w:hAnsi="Times New Roman" w:cs="Times New Roman"/>
          <w:color w:val="000000"/>
          <w:sz w:val="28"/>
          <w:szCs w:val="28"/>
        </w:rPr>
        <w:t>, в учреждениях и организациях</w:t>
      </w:r>
      <w:r w:rsidR="00E22179">
        <w:rPr>
          <w:rFonts w:ascii="Times New Roman" w:hAnsi="Times New Roman" w:cs="Times New Roman"/>
          <w:color w:val="000000"/>
          <w:sz w:val="28"/>
          <w:szCs w:val="28"/>
        </w:rPr>
        <w:t xml:space="preserve"> города. Роздано уже более 300 штук</w:t>
      </w:r>
      <w:r w:rsidR="00434A55">
        <w:rPr>
          <w:rFonts w:ascii="Times New Roman" w:hAnsi="Times New Roman" w:cs="Times New Roman"/>
          <w:color w:val="000000"/>
          <w:sz w:val="28"/>
          <w:szCs w:val="28"/>
        </w:rPr>
        <w:t>. 9 мая  при формировании колон у военкомата, всем  будут также  раздаваться  георгиевские ленты.</w:t>
      </w:r>
    </w:p>
    <w:sectPr w:rsidR="00E22179" w:rsidRPr="00E22179" w:rsidSect="00434A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2179"/>
    <w:rsid w:val="00424805"/>
    <w:rsid w:val="00434A55"/>
    <w:rsid w:val="004E7BC3"/>
    <w:rsid w:val="00576E7A"/>
    <w:rsid w:val="00A04195"/>
    <w:rsid w:val="00E2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179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E22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2015-04-29T07:30:00Z</dcterms:created>
  <dcterms:modified xsi:type="dcterms:W3CDTF">2015-04-29T12:06:00Z</dcterms:modified>
</cp:coreProperties>
</file>