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EF" w:rsidRPr="00E252EF" w:rsidRDefault="00E252EF" w:rsidP="00E252EF">
      <w:pPr>
        <w:jc w:val="both"/>
        <w:rPr>
          <w:rStyle w:val="T11"/>
          <w:b/>
          <w:szCs w:val="28"/>
        </w:rPr>
      </w:pPr>
      <w:r w:rsidRPr="00E252EF">
        <w:rPr>
          <w:rStyle w:val="T11"/>
          <w:b/>
          <w:szCs w:val="28"/>
        </w:rPr>
        <w:t xml:space="preserve">                                </w:t>
      </w:r>
      <w:r>
        <w:rPr>
          <w:rStyle w:val="T11"/>
          <w:b/>
          <w:szCs w:val="28"/>
        </w:rPr>
        <w:t>Чердынский ф</w:t>
      </w:r>
      <w:r w:rsidRPr="00E252EF">
        <w:rPr>
          <w:rStyle w:val="T11"/>
          <w:b/>
          <w:szCs w:val="28"/>
        </w:rPr>
        <w:t>естиваль колыбельных</w:t>
      </w:r>
    </w:p>
    <w:p w:rsidR="00E252EF" w:rsidRPr="00E252EF" w:rsidRDefault="00E252EF" w:rsidP="00E252EF">
      <w:pPr>
        <w:jc w:val="both"/>
        <w:rPr>
          <w:rStyle w:val="T11"/>
          <w:b/>
          <w:szCs w:val="28"/>
        </w:rPr>
      </w:pPr>
    </w:p>
    <w:p w:rsidR="00E252EF" w:rsidRPr="00E252EF" w:rsidRDefault="00E252EF" w:rsidP="00E252EF">
      <w:pPr>
        <w:jc w:val="both"/>
        <w:rPr>
          <w:rStyle w:val="T11"/>
          <w:szCs w:val="28"/>
        </w:rPr>
      </w:pPr>
      <w:r w:rsidRPr="00E252EF">
        <w:rPr>
          <w:rStyle w:val="T11"/>
          <w:szCs w:val="28"/>
        </w:rPr>
        <w:t xml:space="preserve">  </w:t>
      </w:r>
      <w:r>
        <w:rPr>
          <w:rStyle w:val="T11"/>
          <w:szCs w:val="28"/>
        </w:rPr>
        <w:t xml:space="preserve">    </w:t>
      </w:r>
      <w:r w:rsidRPr="00E252EF">
        <w:rPr>
          <w:rStyle w:val="T11"/>
          <w:szCs w:val="28"/>
        </w:rPr>
        <w:t>В 2014 году Автономное учреждение «Центр культуры город Чердынь» провело первый муниципальный фестиваль  «Чудо колыбельной песни». Основными  задачами  его были:</w:t>
      </w:r>
    </w:p>
    <w:p w:rsidR="00E252EF" w:rsidRPr="00E252EF" w:rsidRDefault="00F87F67" w:rsidP="00E252E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66040</wp:posOffset>
            </wp:positionV>
            <wp:extent cx="3300095" cy="1848485"/>
            <wp:effectExtent l="19050" t="0" r="0" b="0"/>
            <wp:wrapSquare wrapText="bothSides"/>
            <wp:docPr id="1" name="Рисунок 1" descr="F:\ВСЁ ФОТО\! И Ю Н Я\CIMG9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ФОТО\! И Ю Н Я\CIMG9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2EF" w:rsidRPr="00E252EF">
        <w:rPr>
          <w:sz w:val="28"/>
          <w:szCs w:val="28"/>
        </w:rPr>
        <w:t>- Содействие возвращению в современный семейный уклад почти утраченной, удивительной по простоте и по силе влияния на человеческую жизнь, традиции – пение колыбельных песен.</w:t>
      </w:r>
    </w:p>
    <w:p w:rsidR="00E252EF" w:rsidRPr="00E252EF" w:rsidRDefault="00E252EF" w:rsidP="00E252EF">
      <w:pPr>
        <w:jc w:val="both"/>
        <w:rPr>
          <w:sz w:val="28"/>
          <w:szCs w:val="28"/>
        </w:rPr>
      </w:pPr>
      <w:r w:rsidRPr="00E252EF">
        <w:rPr>
          <w:sz w:val="28"/>
          <w:szCs w:val="28"/>
        </w:rPr>
        <w:t>- Популяризация малоизвестных жанров народного песенного творчества.</w:t>
      </w:r>
    </w:p>
    <w:p w:rsidR="00E252EF" w:rsidRPr="00E252EF" w:rsidRDefault="00E252EF" w:rsidP="00E252EF">
      <w:pPr>
        <w:pStyle w:val="a3"/>
        <w:suppressAutoHyphens/>
        <w:ind w:left="0"/>
        <w:jc w:val="both"/>
        <w:rPr>
          <w:sz w:val="28"/>
          <w:szCs w:val="28"/>
        </w:rPr>
      </w:pPr>
      <w:r w:rsidRPr="00E252EF">
        <w:rPr>
          <w:sz w:val="28"/>
          <w:szCs w:val="28"/>
        </w:rPr>
        <w:t xml:space="preserve">- Выявление и поддержка талантливых детей и молодежи. </w:t>
      </w:r>
    </w:p>
    <w:p w:rsidR="00E252EF" w:rsidRPr="00E252EF" w:rsidRDefault="00E252EF" w:rsidP="00E252EF">
      <w:pPr>
        <w:pStyle w:val="a4"/>
        <w:tabs>
          <w:tab w:val="num" w:pos="360"/>
        </w:tabs>
        <w:spacing w:before="0" w:beforeAutospacing="0" w:after="0" w:afterAutospacing="0"/>
        <w:ind w:right="169"/>
        <w:jc w:val="both"/>
        <w:rPr>
          <w:sz w:val="28"/>
          <w:szCs w:val="28"/>
        </w:rPr>
      </w:pPr>
      <w:r w:rsidRPr="00E252EF">
        <w:rPr>
          <w:sz w:val="28"/>
          <w:szCs w:val="28"/>
        </w:rPr>
        <w:t>Участниками нашего  Проекта стали 5 территорий района. Это и  творческие самодеятельные коллективы, и детские сады, и отдельные солисты - всего 55 человек. Чердынцам очень понравилась  наш фестиваль. Зрителями  его стали 250 человек.</w:t>
      </w:r>
      <w:r w:rsidRPr="00E252EF">
        <w:rPr>
          <w:rStyle w:val="T11"/>
          <w:szCs w:val="28"/>
        </w:rPr>
        <w:t xml:space="preserve">     В 2015 году   наше учреждение стало победителем  краевого конкурса. </w:t>
      </w:r>
      <w:r w:rsidRPr="00E252EF">
        <w:rPr>
          <w:sz w:val="28"/>
          <w:szCs w:val="28"/>
        </w:rPr>
        <w:t>Межмуниципальный   фестиваль «Напевы  Перми Великой. Чудо колыбельной песни»  пройдёт</w:t>
      </w:r>
      <w:r w:rsidRPr="00E252EF">
        <w:rPr>
          <w:rStyle w:val="T12"/>
          <w:szCs w:val="28"/>
        </w:rPr>
        <w:t xml:space="preserve"> в нашем городе  </w:t>
      </w:r>
      <w:r w:rsidRPr="00E252EF">
        <w:rPr>
          <w:sz w:val="28"/>
          <w:szCs w:val="28"/>
        </w:rPr>
        <w:t xml:space="preserve"> </w:t>
      </w:r>
      <w:r w:rsidRPr="00E252EF">
        <w:rPr>
          <w:rStyle w:val="T12"/>
          <w:szCs w:val="28"/>
        </w:rPr>
        <w:t xml:space="preserve">30 мая </w:t>
      </w:r>
      <w:r w:rsidRPr="00E252EF">
        <w:rPr>
          <w:sz w:val="28"/>
          <w:szCs w:val="28"/>
        </w:rPr>
        <w:t xml:space="preserve"> в рамках краевого проекта «59 фестивалей 59 региона.</w:t>
      </w:r>
      <w:r w:rsidRPr="00E252EF">
        <w:rPr>
          <w:rStyle w:val="T12"/>
          <w:szCs w:val="28"/>
        </w:rPr>
        <w:t xml:space="preserve">   </w:t>
      </w:r>
      <w:r w:rsidRPr="00E252EF">
        <w:rPr>
          <w:rStyle w:val="T11"/>
          <w:szCs w:val="28"/>
        </w:rPr>
        <w:t xml:space="preserve">К сотрудничеству  будет привлечено  6 муниципальных образований  края, поселения Чердынского района.  В рамках фестиваля будут работать  две творческие площадки, пройдет мастер-класс по </w:t>
      </w:r>
      <w:proofErr w:type="spellStart"/>
      <w:r w:rsidRPr="00E252EF">
        <w:rPr>
          <w:rStyle w:val="T11"/>
          <w:szCs w:val="28"/>
        </w:rPr>
        <w:t>обереговой</w:t>
      </w:r>
      <w:proofErr w:type="spellEnd"/>
      <w:r w:rsidRPr="00E252EF">
        <w:rPr>
          <w:rStyle w:val="T11"/>
          <w:szCs w:val="28"/>
        </w:rPr>
        <w:t xml:space="preserve"> кукле, выставка колыбельных. </w:t>
      </w:r>
      <w:r w:rsidRPr="00E252EF">
        <w:rPr>
          <w:sz w:val="28"/>
          <w:szCs w:val="28"/>
        </w:rPr>
        <w:t xml:space="preserve">Данный проект реализуется при поддержке Министерства культуры, молодежной политики и массовых коммуникаций Пермского края». </w:t>
      </w:r>
      <w:r w:rsidRPr="00E252EF">
        <w:rPr>
          <w:rStyle w:val="T12"/>
          <w:szCs w:val="28"/>
        </w:rPr>
        <w:t>Мероприятия фестиваля поз</w:t>
      </w:r>
      <w:r w:rsidRPr="00E252EF">
        <w:rPr>
          <w:sz w:val="28"/>
          <w:szCs w:val="28"/>
        </w:rPr>
        <w:t xml:space="preserve">накомят зрителей и участников с  этнической уникальности народов </w:t>
      </w:r>
      <w:proofErr w:type="spellStart"/>
      <w:r w:rsidRPr="00E252EF">
        <w:rPr>
          <w:sz w:val="28"/>
          <w:szCs w:val="28"/>
        </w:rPr>
        <w:t>Прикамья</w:t>
      </w:r>
      <w:proofErr w:type="spellEnd"/>
      <w:r w:rsidRPr="00E252EF">
        <w:rPr>
          <w:sz w:val="28"/>
          <w:szCs w:val="28"/>
        </w:rPr>
        <w:t xml:space="preserve">.  </w:t>
      </w:r>
    </w:p>
    <w:p w:rsidR="00A04195" w:rsidRDefault="00A04195"/>
    <w:sectPr w:rsidR="00A04195" w:rsidSect="00A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52EF"/>
    <w:rsid w:val="000662A5"/>
    <w:rsid w:val="00A04195"/>
    <w:rsid w:val="00C8161C"/>
    <w:rsid w:val="00E252EF"/>
    <w:rsid w:val="00F8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52EF"/>
    <w:pPr>
      <w:ind w:left="708"/>
    </w:pPr>
  </w:style>
  <w:style w:type="character" w:customStyle="1" w:styleId="T11">
    <w:name w:val="T11"/>
    <w:hidden/>
    <w:rsid w:val="00E252EF"/>
    <w:rPr>
      <w:sz w:val="28"/>
    </w:rPr>
  </w:style>
  <w:style w:type="paragraph" w:styleId="a4">
    <w:name w:val="Normal (Web)"/>
    <w:basedOn w:val="a"/>
    <w:rsid w:val="00E252EF"/>
    <w:pPr>
      <w:spacing w:before="100" w:beforeAutospacing="1" w:after="100" w:afterAutospacing="1"/>
    </w:pPr>
  </w:style>
  <w:style w:type="character" w:customStyle="1" w:styleId="T12">
    <w:name w:val="T12"/>
    <w:hidden/>
    <w:rsid w:val="00E252EF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CB2E-57AA-42CE-8766-D6C52075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2015-04-29T10:12:00Z</dcterms:created>
  <dcterms:modified xsi:type="dcterms:W3CDTF">2015-04-29T11:43:00Z</dcterms:modified>
</cp:coreProperties>
</file>